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BB908" w14:textId="18281212"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sidR="00013AE5">
        <w:rPr>
          <w:rFonts w:hint="eastAsia"/>
          <w:b/>
          <w:noProof/>
          <w:sz w:val="24"/>
          <w:lang w:eastAsia="ja-JP"/>
        </w:rPr>
        <w:t>#1</w:t>
      </w:r>
      <w:r w:rsidR="00013AE5">
        <w:rPr>
          <w:b/>
          <w:noProof/>
          <w:sz w:val="24"/>
          <w:lang w:eastAsia="ja-JP"/>
        </w:rPr>
        <w:t>00</w:t>
      </w:r>
      <w:r>
        <w:rPr>
          <w:b/>
          <w:noProof/>
          <w:sz w:val="24"/>
          <w:lang w:eastAsia="ja-JP"/>
        </w:rPr>
        <w:t>-e</w:t>
      </w:r>
      <w:r>
        <w:rPr>
          <w:b/>
          <w:i/>
          <w:noProof/>
          <w:sz w:val="28"/>
        </w:rPr>
        <w:tab/>
        <w:t>R4-2</w:t>
      </w:r>
      <w:r w:rsidR="000D3F11">
        <w:rPr>
          <w:b/>
          <w:i/>
          <w:noProof/>
          <w:sz w:val="28"/>
        </w:rPr>
        <w:t>112765</w:t>
      </w:r>
    </w:p>
    <w:p w14:paraId="252636F5" w14:textId="52D1A68B" w:rsidR="00491E40" w:rsidRPr="003813D4" w:rsidRDefault="00DA0699" w:rsidP="00491E40">
      <w:pPr>
        <w:spacing w:after="120"/>
        <w:ind w:left="1985" w:hanging="1985"/>
        <w:rPr>
          <w:rFonts w:ascii="Arial" w:eastAsia="SimSun" w:hAnsi="Arial"/>
          <w:b/>
          <w:sz w:val="24"/>
          <w:szCs w:val="24"/>
          <w:lang w:eastAsia="zh-CN"/>
        </w:rPr>
      </w:pPr>
      <w:r>
        <w:rPr>
          <w:rFonts w:ascii="Arial" w:eastAsia="SimSun" w:hAnsi="Arial"/>
          <w:b/>
          <w:sz w:val="24"/>
          <w:szCs w:val="24"/>
          <w:lang w:eastAsia="zh-CN"/>
        </w:rPr>
        <w:t xml:space="preserve">Electronic Meeting, </w:t>
      </w:r>
      <w:r w:rsidR="00013AE5">
        <w:rPr>
          <w:rFonts w:ascii="Arial" w:eastAsia="SimSun" w:hAnsi="Arial"/>
          <w:b/>
          <w:sz w:val="24"/>
          <w:szCs w:val="24"/>
          <w:lang w:eastAsia="zh-CN"/>
        </w:rPr>
        <w:t>August 16</w:t>
      </w:r>
      <w:r w:rsidR="0005785D">
        <w:rPr>
          <w:rFonts w:ascii="Arial" w:eastAsia="SimSun" w:hAnsi="Arial"/>
          <w:b/>
          <w:sz w:val="24"/>
          <w:szCs w:val="24"/>
          <w:vertAlign w:val="superscript"/>
          <w:lang w:eastAsia="zh-CN"/>
        </w:rPr>
        <w:t>th</w:t>
      </w:r>
      <w:r w:rsidR="00491E40" w:rsidRPr="00BB32E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sidR="000A2CF5">
        <w:rPr>
          <w:rFonts w:ascii="Arial" w:eastAsia="SimSun" w:hAnsi="Arial"/>
          <w:b/>
          <w:sz w:val="24"/>
          <w:szCs w:val="24"/>
          <w:lang w:eastAsia="zh-CN"/>
        </w:rPr>
        <w:t>2</w:t>
      </w:r>
      <w:r>
        <w:rPr>
          <w:rFonts w:ascii="Arial" w:eastAsia="SimSun" w:hAnsi="Arial"/>
          <w:b/>
          <w:sz w:val="24"/>
          <w:szCs w:val="24"/>
          <w:lang w:eastAsia="zh-CN"/>
        </w:rPr>
        <w:t>7</w:t>
      </w:r>
      <w:r w:rsidR="00491E40" w:rsidRPr="00DB7B4E">
        <w:rPr>
          <w:rFonts w:ascii="Arial" w:eastAsia="SimSun" w:hAnsi="Arial"/>
          <w:b/>
          <w:sz w:val="24"/>
          <w:szCs w:val="24"/>
          <w:vertAlign w:val="superscript"/>
          <w:lang w:eastAsia="zh-CN"/>
        </w:rPr>
        <w:t>th</w:t>
      </w:r>
      <w:r w:rsidR="00491E40">
        <w:rPr>
          <w:rFonts w:ascii="Arial" w:eastAsia="SimSun" w:hAnsi="Arial"/>
          <w:b/>
          <w:sz w:val="24"/>
          <w:szCs w:val="24"/>
          <w:lang w:eastAsia="zh-CN"/>
        </w:rPr>
        <w:t xml:space="preserve"> </w:t>
      </w:r>
      <w:r w:rsidR="0005785D">
        <w:rPr>
          <w:rFonts w:ascii="Arial" w:eastAsia="SimSun" w:hAnsi="Arial"/>
          <w:b/>
          <w:sz w:val="24"/>
          <w:szCs w:val="24"/>
          <w:lang w:eastAsia="zh-CN"/>
        </w:rPr>
        <w:t>2021</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554B16C2"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CB6DCC">
        <w:rPr>
          <w:rFonts w:ascii="Arial" w:hAnsi="Arial"/>
          <w:sz w:val="24"/>
          <w:lang w:val="en-US"/>
        </w:rPr>
        <w:t>9</w:t>
      </w:r>
      <w:r w:rsidR="00DE045B">
        <w:rPr>
          <w:rFonts w:ascii="Arial" w:hAnsi="Arial"/>
          <w:sz w:val="24"/>
          <w:lang w:val="en-US" w:eastAsia="ja-JP"/>
        </w:rPr>
        <w:t>.</w:t>
      </w:r>
      <w:r w:rsidR="00775D13">
        <w:rPr>
          <w:rFonts w:ascii="Arial" w:hAnsi="Arial" w:hint="eastAsia"/>
          <w:sz w:val="24"/>
          <w:lang w:val="en-US" w:eastAsia="ja-JP"/>
        </w:rPr>
        <w:t>5</w:t>
      </w:r>
      <w:r w:rsidR="000A2CF5">
        <w:rPr>
          <w:rFonts w:ascii="Arial" w:hAnsi="Arial"/>
          <w:sz w:val="24"/>
          <w:lang w:val="en-US" w:eastAsia="ja-JP"/>
        </w:rPr>
        <w:t>.</w:t>
      </w:r>
      <w:r w:rsidR="00CB6DCC">
        <w:rPr>
          <w:rFonts w:ascii="Arial" w:hAnsi="Arial"/>
          <w:sz w:val="24"/>
          <w:lang w:val="en-US" w:eastAsia="ja-JP"/>
        </w:rPr>
        <w:t>3</w:t>
      </w:r>
      <w:r w:rsidR="000A2CF5">
        <w:rPr>
          <w:rFonts w:ascii="Arial" w:hAnsi="Arial"/>
          <w:sz w:val="24"/>
          <w:lang w:val="en-US" w:eastAsia="ja-JP"/>
        </w:rPr>
        <w:t>.</w:t>
      </w:r>
      <w:r w:rsidR="00CB6DCC">
        <w:rPr>
          <w:rFonts w:ascii="Arial" w:hAnsi="Arial"/>
          <w:sz w:val="24"/>
          <w:lang w:val="en-US" w:eastAsia="ja-JP"/>
        </w:rPr>
        <w:t>1</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5C694C53" w14:textId="344F4907" w:rsidR="007059BA" w:rsidRDefault="007059BA" w:rsidP="007059B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A92D24">
        <w:rPr>
          <w:rFonts w:ascii="Arial" w:hAnsi="Arial"/>
          <w:sz w:val="24"/>
          <w:lang w:val="en-US"/>
        </w:rPr>
        <w:t>Views on</w:t>
      </w:r>
      <w:r w:rsidR="001200EE">
        <w:rPr>
          <w:rFonts w:ascii="Arial" w:hAnsi="Arial"/>
          <w:sz w:val="24"/>
          <w:lang w:val="en-US"/>
        </w:rPr>
        <w:t xml:space="preserve"> </w:t>
      </w:r>
      <w:r w:rsidR="00775D13">
        <w:rPr>
          <w:rFonts w:ascii="Arial" w:hAnsi="Arial"/>
          <w:sz w:val="24"/>
          <w:lang w:val="en-US"/>
        </w:rPr>
        <w:t>output power</w:t>
      </w:r>
      <w:r w:rsidR="00CB6DCC">
        <w:rPr>
          <w:rFonts w:ascii="Arial" w:hAnsi="Arial"/>
          <w:sz w:val="24"/>
          <w:lang w:val="en-US"/>
        </w:rPr>
        <w:t xml:space="preserve"> </w:t>
      </w:r>
      <w:r w:rsidR="00A92D24">
        <w:rPr>
          <w:rFonts w:ascii="Arial" w:hAnsi="Arial" w:hint="eastAsia"/>
          <w:sz w:val="24"/>
          <w:lang w:val="en-US" w:eastAsia="ja-JP"/>
        </w:rPr>
        <w:t>r</w:t>
      </w:r>
      <w:r w:rsidR="00A92D24">
        <w:rPr>
          <w:rFonts w:ascii="Arial" w:hAnsi="Arial"/>
          <w:sz w:val="24"/>
          <w:lang w:val="en-US" w:eastAsia="ja-JP"/>
        </w:rPr>
        <w:t xml:space="preserve">equirements </w:t>
      </w:r>
      <w:r w:rsidR="00775D13">
        <w:rPr>
          <w:rFonts w:ascii="Arial" w:hAnsi="Arial"/>
          <w:sz w:val="24"/>
          <w:lang w:val="en-US"/>
        </w:rPr>
        <w:t>for FR2 NR repeater</w:t>
      </w:r>
    </w:p>
    <w:p w14:paraId="4EA1F666" w14:textId="24A9831A"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05785D">
        <w:rPr>
          <w:rFonts w:ascii="Arial" w:hAnsi="Arial" w:hint="eastAsia"/>
          <w:sz w:val="24"/>
          <w:lang w:val="en-US" w:eastAsia="ja-JP"/>
        </w:rPr>
        <w:t>Approval</w:t>
      </w:r>
    </w:p>
    <w:p w14:paraId="367696A0" w14:textId="77777777" w:rsidR="00E7460A" w:rsidRPr="007B3B93" w:rsidRDefault="00E7460A" w:rsidP="006475B9">
      <w:pPr>
        <w:pStyle w:val="1"/>
        <w:numPr>
          <w:ilvl w:val="0"/>
          <w:numId w:val="2"/>
        </w:numPr>
        <w:ind w:left="567" w:hanging="567"/>
      </w:pPr>
      <w:r w:rsidRPr="007B3B93">
        <w:t>Introduction</w:t>
      </w:r>
    </w:p>
    <w:p w14:paraId="5A24FD1A" w14:textId="38E675DD" w:rsidR="00074DCD" w:rsidRDefault="000C3003" w:rsidP="00E7460A">
      <w:pPr>
        <w:jc w:val="both"/>
        <w:rPr>
          <w:lang w:eastAsia="ja-JP"/>
        </w:rPr>
      </w:pPr>
      <w:r>
        <w:rPr>
          <w:lang w:eastAsia="ja-JP"/>
        </w:rPr>
        <w:t>In</w:t>
      </w:r>
      <w:r w:rsidR="00CE7406" w:rsidRPr="00CE7406">
        <w:rPr>
          <w:lang w:eastAsia="ja-JP"/>
        </w:rPr>
        <w:t xml:space="preserve"> RAN</w:t>
      </w:r>
      <w:r w:rsidR="001239EE">
        <w:rPr>
          <w:lang w:eastAsia="ja-JP"/>
        </w:rPr>
        <w:t>4</w:t>
      </w:r>
      <w:r w:rsidR="00B02181">
        <w:rPr>
          <w:lang w:eastAsia="ja-JP"/>
        </w:rPr>
        <w:t xml:space="preserve"> #9</w:t>
      </w:r>
      <w:r w:rsidR="00013AE5">
        <w:rPr>
          <w:lang w:eastAsia="ja-JP"/>
        </w:rPr>
        <w:t>9</w:t>
      </w:r>
      <w:r w:rsidR="001239EE">
        <w:rPr>
          <w:lang w:eastAsia="ja-JP"/>
        </w:rPr>
        <w:t>-e</w:t>
      </w:r>
      <w:r w:rsidR="00CE7406" w:rsidRPr="00CE7406">
        <w:rPr>
          <w:lang w:eastAsia="ja-JP"/>
        </w:rPr>
        <w:t xml:space="preserve">, </w:t>
      </w:r>
      <w:r w:rsidR="00995172">
        <w:rPr>
          <w:lang w:eastAsia="ja-JP"/>
        </w:rPr>
        <w:t xml:space="preserve">the </w:t>
      </w:r>
      <w:r w:rsidR="00775D13">
        <w:rPr>
          <w:lang w:eastAsia="ja-JP"/>
        </w:rPr>
        <w:t xml:space="preserve">WF on RF </w:t>
      </w:r>
      <w:r w:rsidR="00C913DA">
        <w:rPr>
          <w:lang w:eastAsia="ja-JP"/>
        </w:rPr>
        <w:t xml:space="preserve">output </w:t>
      </w:r>
      <w:r w:rsidR="00775D13">
        <w:rPr>
          <w:lang w:eastAsia="ja-JP"/>
        </w:rPr>
        <w:t>power related requirement</w:t>
      </w:r>
      <w:r w:rsidR="00C913DA">
        <w:rPr>
          <w:lang w:eastAsia="ja-JP"/>
        </w:rPr>
        <w:t>s</w:t>
      </w:r>
      <w:r w:rsidR="00013AE5">
        <w:rPr>
          <w:lang w:eastAsia="ja-JP"/>
        </w:rPr>
        <w:t xml:space="preserve"> for </w:t>
      </w:r>
      <w:r w:rsidR="00C913DA">
        <w:rPr>
          <w:lang w:eastAsia="ja-JP"/>
        </w:rPr>
        <w:t>NR repeater</w:t>
      </w:r>
      <w:r w:rsidR="00995172">
        <w:rPr>
          <w:lang w:eastAsia="ja-JP"/>
        </w:rPr>
        <w:t xml:space="preserve"> was </w:t>
      </w:r>
      <w:r w:rsidR="00C913DA">
        <w:rPr>
          <w:lang w:eastAsia="ja-JP"/>
        </w:rPr>
        <w:t>approved as below</w:t>
      </w:r>
      <w:r w:rsidR="00013AE5">
        <w:rPr>
          <w:lang w:eastAsia="ja-JP"/>
        </w:rPr>
        <w:t>.</w:t>
      </w:r>
      <w:r w:rsidR="00995172">
        <w:rPr>
          <w:lang w:eastAsia="ja-JP"/>
        </w:rPr>
        <w:t xml:space="preserve"> </w:t>
      </w:r>
      <w:r w:rsidR="00013AE5">
        <w:rPr>
          <w:lang w:eastAsia="ja-JP"/>
        </w:rPr>
        <w:t>However,</w:t>
      </w:r>
      <w:r w:rsidR="00C913DA">
        <w:rPr>
          <w:lang w:eastAsia="ja-JP"/>
        </w:rPr>
        <w:t xml:space="preserve"> </w:t>
      </w:r>
      <w:r w:rsidR="0072625C">
        <w:rPr>
          <w:lang w:eastAsia="ja-JP"/>
        </w:rPr>
        <w:t>i</w:t>
      </w:r>
      <w:r w:rsidR="0072625C" w:rsidRPr="0072625C">
        <w:rPr>
          <w:lang w:eastAsia="ja-JP"/>
        </w:rPr>
        <w:t>n the process of re-examining the use of</w:t>
      </w:r>
      <w:r w:rsidR="005806E9">
        <w:rPr>
          <w:lang w:eastAsia="ja-JP"/>
        </w:rPr>
        <w:t xml:space="preserve"> NR repeater in Japan, there is</w:t>
      </w:r>
      <w:r w:rsidR="0072625C" w:rsidRPr="0072625C">
        <w:rPr>
          <w:lang w:eastAsia="ja-JP"/>
        </w:rPr>
        <w:t xml:space="preserve"> a request for further study on the transmission power in the UL direction of FR2 NR repeater.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74DCD" w:rsidRPr="00C73542" w14:paraId="21D48E67" w14:textId="77777777" w:rsidTr="00074DCD">
        <w:tc>
          <w:tcPr>
            <w:tcW w:w="9631" w:type="dxa"/>
            <w:shd w:val="clear" w:color="auto" w:fill="auto"/>
          </w:tcPr>
          <w:p w14:paraId="4839CD10" w14:textId="5249E3B7" w:rsidR="00074DCD" w:rsidRPr="005F12EE" w:rsidRDefault="00CE7406" w:rsidP="00654B0B">
            <w:pPr>
              <w:spacing w:after="0" w:line="300" w:lineRule="auto"/>
              <w:rPr>
                <w:b/>
                <w:u w:val="single"/>
                <w:lang w:val="en-US" w:eastAsia="ja-JP"/>
              </w:rPr>
            </w:pPr>
            <w:r w:rsidRPr="00CE7406">
              <w:rPr>
                <w:lang w:eastAsia="ja-JP"/>
              </w:rPr>
              <w:t xml:space="preserve"> </w:t>
            </w:r>
            <w:r w:rsidR="00074DCD" w:rsidRPr="005F12EE">
              <w:rPr>
                <w:rFonts w:hint="eastAsia"/>
                <w:b/>
                <w:u w:val="single"/>
                <w:lang w:val="en-US" w:eastAsia="ja-JP"/>
              </w:rPr>
              <w:t>R</w:t>
            </w:r>
            <w:r w:rsidR="00074DCD">
              <w:rPr>
                <w:b/>
                <w:u w:val="single"/>
                <w:lang w:val="en-US" w:eastAsia="ja-JP"/>
              </w:rPr>
              <w:t>AN</w:t>
            </w:r>
            <w:r w:rsidR="00995172">
              <w:rPr>
                <w:b/>
                <w:u w:val="single"/>
                <w:lang w:val="en-US" w:eastAsia="ja-JP"/>
              </w:rPr>
              <w:t>4</w:t>
            </w:r>
            <w:r w:rsidR="00074DCD" w:rsidRPr="005F12EE">
              <w:rPr>
                <w:b/>
                <w:u w:val="single"/>
                <w:lang w:val="en-US" w:eastAsia="ja-JP"/>
              </w:rPr>
              <w:t>#9</w:t>
            </w:r>
            <w:r w:rsidR="00013AE5">
              <w:rPr>
                <w:b/>
                <w:u w:val="single"/>
                <w:lang w:val="en-US" w:eastAsia="ja-JP"/>
              </w:rPr>
              <w:t>9</w:t>
            </w:r>
            <w:r w:rsidR="00343F81">
              <w:rPr>
                <w:b/>
                <w:u w:val="single"/>
                <w:lang w:val="en-US" w:eastAsia="ja-JP"/>
              </w:rPr>
              <w:t>-</w:t>
            </w:r>
            <w:r w:rsidR="00074DCD">
              <w:rPr>
                <w:b/>
                <w:u w:val="single"/>
                <w:lang w:val="en-US" w:eastAsia="ja-JP"/>
              </w:rPr>
              <w:t>e [1]</w:t>
            </w:r>
          </w:p>
          <w:p w14:paraId="0CC1E9B4" w14:textId="32652A74" w:rsidR="00775D13" w:rsidRPr="00775D13" w:rsidRDefault="00775D13" w:rsidP="00775D13">
            <w:pPr>
              <w:spacing w:after="100"/>
              <w:rPr>
                <w:rFonts w:eastAsia="游明朝"/>
                <w:sz w:val="21"/>
                <w:szCs w:val="21"/>
                <w:u w:val="single"/>
                <w:lang w:val="en-US" w:eastAsia="zh-CN"/>
              </w:rPr>
            </w:pPr>
            <w:r w:rsidRPr="00775D13">
              <w:rPr>
                <w:rFonts w:eastAsia="游明朝"/>
                <w:sz w:val="21"/>
                <w:szCs w:val="21"/>
                <w:u w:val="single"/>
                <w:lang w:eastAsia="zh-CN"/>
              </w:rPr>
              <w:t>WF on radiated output power</w:t>
            </w:r>
          </w:p>
          <w:p w14:paraId="5F8CD05A" w14:textId="74E19299" w:rsidR="00102D12" w:rsidRPr="00775D13" w:rsidRDefault="00906F40" w:rsidP="00775D13">
            <w:pPr>
              <w:numPr>
                <w:ilvl w:val="0"/>
                <w:numId w:val="22"/>
              </w:numPr>
              <w:spacing w:after="100"/>
              <w:rPr>
                <w:rFonts w:eastAsia="游明朝"/>
                <w:sz w:val="21"/>
                <w:szCs w:val="21"/>
                <w:lang w:val="en-US" w:eastAsia="zh-CN"/>
              </w:rPr>
            </w:pPr>
            <w:r w:rsidRPr="00775D13">
              <w:rPr>
                <w:rFonts w:eastAsia="游明朝"/>
                <w:sz w:val="21"/>
                <w:szCs w:val="21"/>
                <w:lang w:val="en-US" w:eastAsia="zh-CN"/>
              </w:rPr>
              <w:t>For DL, EIRP accuracy requirement is necessary and further check whether it’s gain accuracy or power accuracy.</w:t>
            </w:r>
          </w:p>
          <w:p w14:paraId="3821EBDB" w14:textId="77777777" w:rsidR="00102D12" w:rsidRPr="00775D13" w:rsidRDefault="00906F40" w:rsidP="00775D13">
            <w:pPr>
              <w:numPr>
                <w:ilvl w:val="0"/>
                <w:numId w:val="22"/>
              </w:numPr>
              <w:spacing w:after="100"/>
              <w:rPr>
                <w:rFonts w:eastAsia="游明朝"/>
                <w:sz w:val="21"/>
                <w:szCs w:val="21"/>
                <w:lang w:val="en-US" w:eastAsia="zh-CN"/>
              </w:rPr>
            </w:pPr>
            <w:r w:rsidRPr="00775D13">
              <w:rPr>
                <w:rFonts w:eastAsia="游明朝"/>
                <w:sz w:val="21"/>
                <w:szCs w:val="21"/>
                <w:lang w:val="en-US" w:eastAsia="zh-CN"/>
              </w:rPr>
              <w:t>For DL, it is approved to simplify directional requirements with the assumption of fixed antenna gain. The details are FFS and further check whether a single measurement direction instead of 5 is sufficient.</w:t>
            </w:r>
          </w:p>
          <w:p w14:paraId="12AD6A52" w14:textId="673959C5" w:rsidR="00074DCD" w:rsidRPr="00775D13" w:rsidRDefault="00906F40" w:rsidP="00775D13">
            <w:pPr>
              <w:numPr>
                <w:ilvl w:val="0"/>
                <w:numId w:val="22"/>
              </w:numPr>
              <w:spacing w:after="100"/>
              <w:rPr>
                <w:rFonts w:eastAsia="游明朝"/>
                <w:sz w:val="21"/>
                <w:szCs w:val="21"/>
                <w:lang w:val="en-US" w:eastAsia="zh-CN"/>
              </w:rPr>
            </w:pPr>
            <w:r w:rsidRPr="00775D13">
              <w:rPr>
                <w:rFonts w:eastAsia="游明朝"/>
                <w:sz w:val="21"/>
                <w:szCs w:val="21"/>
                <w:lang w:val="en-US" w:eastAsia="zh-CN"/>
              </w:rPr>
              <w:t>For UL, define TRP and EIRP requirements for FR2. The details of output power are FFS and wait for the conclusion of class definition.</w:t>
            </w:r>
          </w:p>
        </w:tc>
      </w:tr>
    </w:tbl>
    <w:p w14:paraId="2800A3F0" w14:textId="77777777" w:rsidR="008042B9" w:rsidRDefault="008042B9" w:rsidP="00E7460A">
      <w:pPr>
        <w:jc w:val="both"/>
        <w:rPr>
          <w:lang w:eastAsia="ja-JP"/>
        </w:rPr>
      </w:pPr>
    </w:p>
    <w:p w14:paraId="7E7D3D5B" w14:textId="45B2B1C9" w:rsidR="00D7454B" w:rsidRPr="00EE4C5F" w:rsidRDefault="007756C1" w:rsidP="00E7460A">
      <w:pPr>
        <w:jc w:val="both"/>
        <w:rPr>
          <w:lang w:val="en-US" w:eastAsia="ja-JP"/>
        </w:rPr>
      </w:pPr>
      <w:r>
        <w:rPr>
          <w:lang w:eastAsia="ja-JP"/>
        </w:rPr>
        <w:t>In this contribution, we provide</w:t>
      </w:r>
      <w:r w:rsidR="001C6125">
        <w:rPr>
          <w:lang w:eastAsia="ja-JP"/>
        </w:rPr>
        <w:t xml:space="preserve"> our</w:t>
      </w:r>
      <w:r w:rsidR="00074DCD">
        <w:rPr>
          <w:lang w:eastAsia="ja-JP"/>
        </w:rPr>
        <w:t xml:space="preserve"> views on</w:t>
      </w:r>
      <w:r w:rsidR="00C913DA">
        <w:rPr>
          <w:rFonts w:hint="eastAsia"/>
          <w:lang w:eastAsia="ja-JP"/>
        </w:rPr>
        <w:t xml:space="preserve"> </w:t>
      </w:r>
      <w:r w:rsidR="00C913DA">
        <w:rPr>
          <w:lang w:eastAsia="ja-JP"/>
        </w:rPr>
        <w:t>output power related requirements for FR2 NR repeater</w:t>
      </w:r>
      <w:r w:rsidR="00074DCD">
        <w:rPr>
          <w:lang w:eastAsia="ja-JP"/>
        </w:rPr>
        <w:t>.</w:t>
      </w:r>
    </w:p>
    <w:p w14:paraId="03F154B2" w14:textId="6B7116DF" w:rsidR="00B373B8" w:rsidRPr="00C913DA" w:rsidRDefault="00A33BED" w:rsidP="00C913DA">
      <w:pPr>
        <w:pStyle w:val="1"/>
        <w:rPr>
          <w:lang w:val="en-US" w:eastAsia="ja-JP"/>
        </w:rPr>
      </w:pPr>
      <w:r>
        <w:rPr>
          <w:lang w:val="en-US" w:eastAsia="ja-JP"/>
        </w:rPr>
        <w:t>2.</w:t>
      </w:r>
      <w:r>
        <w:rPr>
          <w:lang w:val="en-US" w:eastAsia="ja-JP"/>
        </w:rPr>
        <w:tab/>
        <w:t>Discussion</w:t>
      </w:r>
    </w:p>
    <w:p w14:paraId="35603A02" w14:textId="0926DBC6" w:rsidR="00F02545" w:rsidRDefault="00F02545" w:rsidP="00587AD8">
      <w:pPr>
        <w:pStyle w:val="2"/>
        <w:rPr>
          <w:lang w:eastAsia="ja-JP"/>
        </w:rPr>
      </w:pPr>
      <w:r>
        <w:rPr>
          <w:rFonts w:hint="eastAsia"/>
          <w:lang w:eastAsia="ja-JP"/>
        </w:rPr>
        <w:t>2</w:t>
      </w:r>
      <w:r>
        <w:rPr>
          <w:lang w:eastAsia="ja-JP"/>
        </w:rPr>
        <w:t>.1 UL output power related requirement</w:t>
      </w:r>
    </w:p>
    <w:p w14:paraId="68B4FC02" w14:textId="608D6B25" w:rsidR="0036709E" w:rsidRDefault="00722E35" w:rsidP="00B373B8">
      <w:pPr>
        <w:jc w:val="both"/>
        <w:rPr>
          <w:lang w:eastAsia="ja-JP"/>
        </w:rPr>
      </w:pPr>
      <w:r>
        <w:rPr>
          <w:lang w:eastAsia="ja-JP"/>
        </w:rPr>
        <w:t>Regarding output power for UL, a</w:t>
      </w:r>
      <w:r w:rsidR="008C4D00">
        <w:rPr>
          <w:lang w:eastAsia="ja-JP"/>
        </w:rPr>
        <w:t xml:space="preserve">s described in our contribution [2], in certain countries and/or regions, outputting </w:t>
      </w:r>
      <w:r w:rsidR="00D15BE8">
        <w:rPr>
          <w:lang w:eastAsia="ja-JP"/>
        </w:rPr>
        <w:t xml:space="preserve">the power of </w:t>
      </w:r>
      <w:r w:rsidR="008C4D00">
        <w:rPr>
          <w:lang w:eastAsia="ja-JP"/>
        </w:rPr>
        <w:t>TRP 35dBm</w:t>
      </w:r>
      <w:r>
        <w:rPr>
          <w:lang w:eastAsia="ja-JP"/>
        </w:rPr>
        <w:t xml:space="preserve"> (PC1)</w:t>
      </w:r>
      <w:r w:rsidR="00193AE1">
        <w:rPr>
          <w:lang w:eastAsia="ja-JP"/>
        </w:rPr>
        <w:t xml:space="preserve"> is regulated for UE. Therefore,</w:t>
      </w:r>
      <w:r w:rsidR="00D15BE8">
        <w:rPr>
          <w:lang w:eastAsia="ja-JP"/>
        </w:rPr>
        <w:t xml:space="preserve"> </w:t>
      </w:r>
      <w:r w:rsidR="00193AE1" w:rsidRPr="00193AE1">
        <w:rPr>
          <w:lang w:eastAsia="ja-JP"/>
        </w:rPr>
        <w:t>in order to use repeater freely “unplanned”</w:t>
      </w:r>
      <w:r w:rsidR="00193AE1">
        <w:rPr>
          <w:lang w:eastAsia="ja-JP"/>
        </w:rPr>
        <w:t xml:space="preserve">, </w:t>
      </w:r>
      <w:r w:rsidR="00D15BE8">
        <w:rPr>
          <w:lang w:eastAsia="ja-JP"/>
        </w:rPr>
        <w:t>to limit the output power of repeater up to any other UE’s Power Class</w:t>
      </w:r>
      <w:r>
        <w:rPr>
          <w:lang w:eastAsia="ja-JP"/>
        </w:rPr>
        <w:t>es</w:t>
      </w:r>
      <w:r w:rsidR="00D15BE8">
        <w:rPr>
          <w:lang w:eastAsia="ja-JP"/>
        </w:rPr>
        <w:t xml:space="preserve"> may be needed in terms of co-existence study with other </w:t>
      </w:r>
      <w:r>
        <w:rPr>
          <w:lang w:eastAsia="ja-JP"/>
        </w:rPr>
        <w:t xml:space="preserve">service </w:t>
      </w:r>
      <w:r w:rsidR="00D15BE8">
        <w:rPr>
          <w:lang w:eastAsia="ja-JP"/>
        </w:rPr>
        <w:t xml:space="preserve">operators. </w:t>
      </w:r>
      <w:r w:rsidR="00193AE1">
        <w:rPr>
          <w:lang w:eastAsia="ja-JP"/>
        </w:rPr>
        <w:t>Hence</w:t>
      </w:r>
      <w:r w:rsidR="00D15BE8">
        <w:rPr>
          <w:lang w:eastAsia="ja-JP"/>
        </w:rPr>
        <w:t xml:space="preserve">, </w:t>
      </w:r>
      <w:r>
        <w:rPr>
          <w:lang w:eastAsia="ja-JP"/>
        </w:rPr>
        <w:t xml:space="preserve">in this meeting, </w:t>
      </w:r>
      <w:r w:rsidR="00D15BE8">
        <w:rPr>
          <w:lang w:eastAsia="ja-JP"/>
        </w:rPr>
        <w:t>we propose</w:t>
      </w:r>
      <w:r>
        <w:rPr>
          <w:lang w:eastAsia="ja-JP"/>
        </w:rPr>
        <w:t>d</w:t>
      </w:r>
      <w:r w:rsidR="00D15BE8">
        <w:rPr>
          <w:lang w:eastAsia="ja-JP"/>
        </w:rPr>
        <w:t xml:space="preserve"> to introduce </w:t>
      </w:r>
      <w:r>
        <w:rPr>
          <w:lang w:eastAsia="ja-JP"/>
        </w:rPr>
        <w:t xml:space="preserve">the </w:t>
      </w:r>
      <w:r w:rsidR="00D15BE8">
        <w:rPr>
          <w:lang w:eastAsia="ja-JP"/>
        </w:rPr>
        <w:t>3</w:t>
      </w:r>
      <w:r w:rsidR="00D15BE8" w:rsidRPr="00D15BE8">
        <w:rPr>
          <w:vertAlign w:val="superscript"/>
          <w:lang w:eastAsia="ja-JP"/>
        </w:rPr>
        <w:t>rd</w:t>
      </w:r>
      <w:r w:rsidR="00D15BE8">
        <w:rPr>
          <w:lang w:eastAsia="ja-JP"/>
        </w:rPr>
        <w:t xml:space="preserve"> class which shall not exceed output power of any UE Power Classes in [2]. </w:t>
      </w:r>
    </w:p>
    <w:p w14:paraId="21237653" w14:textId="35B7F9C7" w:rsidR="008F2686" w:rsidRPr="00095767" w:rsidRDefault="008F2686" w:rsidP="00B373B8">
      <w:pPr>
        <w:jc w:val="both"/>
        <w:rPr>
          <w:b/>
          <w:lang w:eastAsia="ja-JP"/>
        </w:rPr>
      </w:pPr>
      <w:r w:rsidRPr="00095767">
        <w:rPr>
          <w:rFonts w:hint="eastAsia"/>
          <w:b/>
          <w:lang w:eastAsia="ja-JP"/>
        </w:rPr>
        <w:t>O</w:t>
      </w:r>
      <w:r w:rsidRPr="00095767">
        <w:rPr>
          <w:b/>
          <w:lang w:eastAsia="ja-JP"/>
        </w:rPr>
        <w:t xml:space="preserve">bservation 1: To limit the output power of </w:t>
      </w:r>
      <w:r w:rsidR="00193AE1">
        <w:rPr>
          <w:b/>
          <w:lang w:eastAsia="ja-JP"/>
        </w:rPr>
        <w:t>“</w:t>
      </w:r>
      <w:r w:rsidRPr="00095767">
        <w:rPr>
          <w:b/>
          <w:lang w:eastAsia="ja-JP"/>
        </w:rPr>
        <w:t>unplanned</w:t>
      </w:r>
      <w:r w:rsidR="00193AE1">
        <w:rPr>
          <w:b/>
          <w:lang w:eastAsia="ja-JP"/>
        </w:rPr>
        <w:t>”</w:t>
      </w:r>
      <w:r w:rsidRPr="00095767">
        <w:rPr>
          <w:b/>
          <w:lang w:eastAsia="ja-JP"/>
        </w:rPr>
        <w:t xml:space="preserve"> repeater up to any other UE’s Power Classes may be needed in certain countries and/or regions in order to use repeater freely placed</w:t>
      </w:r>
      <w:r w:rsidR="00095767" w:rsidRPr="00095767">
        <w:rPr>
          <w:b/>
          <w:lang w:eastAsia="ja-JP"/>
        </w:rPr>
        <w:t xml:space="preserve"> and moved</w:t>
      </w:r>
      <w:r w:rsidRPr="00095767">
        <w:rPr>
          <w:b/>
          <w:lang w:eastAsia="ja-JP"/>
        </w:rPr>
        <w:t>.</w:t>
      </w:r>
    </w:p>
    <w:p w14:paraId="4F7D6197" w14:textId="77777777" w:rsidR="00F704BA" w:rsidRDefault="00F704BA" w:rsidP="00B373B8">
      <w:pPr>
        <w:jc w:val="both"/>
        <w:rPr>
          <w:lang w:eastAsia="ja-JP"/>
        </w:rPr>
      </w:pPr>
    </w:p>
    <w:p w14:paraId="3C0EAE62" w14:textId="5552B92D" w:rsidR="00571DA6" w:rsidRDefault="00F704BA" w:rsidP="00B373B8">
      <w:pPr>
        <w:jc w:val="both"/>
        <w:rPr>
          <w:lang w:eastAsia="ja-JP"/>
        </w:rPr>
      </w:pPr>
      <w:r>
        <w:rPr>
          <w:rFonts w:hint="eastAsia"/>
          <w:lang w:eastAsia="ja-JP"/>
        </w:rPr>
        <w:t>S</w:t>
      </w:r>
      <w:r>
        <w:rPr>
          <w:lang w:eastAsia="ja-JP"/>
        </w:rPr>
        <w:t xml:space="preserve">ince the class definition was </w:t>
      </w:r>
      <w:r w:rsidR="00193AE1">
        <w:rPr>
          <w:lang w:eastAsia="ja-JP"/>
        </w:rPr>
        <w:t xml:space="preserve">already </w:t>
      </w:r>
      <w:r>
        <w:rPr>
          <w:lang w:eastAsia="ja-JP"/>
        </w:rPr>
        <w:t>agreed in the last meeting, i</w:t>
      </w:r>
      <w:r w:rsidR="00083779">
        <w:rPr>
          <w:lang w:eastAsia="ja-JP"/>
        </w:rPr>
        <w:t>f it is difficult to introduce another class for FR2</w:t>
      </w:r>
      <w:r w:rsidR="00722E35">
        <w:rPr>
          <w:lang w:eastAsia="ja-JP"/>
        </w:rPr>
        <w:t xml:space="preserve"> UL</w:t>
      </w:r>
      <w:r w:rsidR="00083779">
        <w:rPr>
          <w:lang w:eastAsia="ja-JP"/>
        </w:rPr>
        <w:t>,</w:t>
      </w:r>
      <w:r w:rsidR="008F2686">
        <w:rPr>
          <w:lang w:eastAsia="ja-JP"/>
        </w:rPr>
        <w:t xml:space="preserve"> </w:t>
      </w:r>
      <w:r w:rsidR="00571DA6">
        <w:rPr>
          <w:lang w:eastAsia="ja-JP"/>
        </w:rPr>
        <w:t xml:space="preserve">we would like to propose that RAN4 introduce a NOTE in core requirements for </w:t>
      </w:r>
      <w:r w:rsidR="00F02545">
        <w:rPr>
          <w:lang w:eastAsia="ja-JP"/>
        </w:rPr>
        <w:t>OTA</w:t>
      </w:r>
      <w:r w:rsidR="00571DA6">
        <w:rPr>
          <w:lang w:eastAsia="ja-JP"/>
        </w:rPr>
        <w:t xml:space="preserve"> output power for FR2 NR repeater as follows: </w:t>
      </w:r>
    </w:p>
    <w:p w14:paraId="22E15E2F" w14:textId="2461D241" w:rsidR="00C913DA" w:rsidRDefault="00571DA6" w:rsidP="00571DA6">
      <w:pPr>
        <w:pStyle w:val="afe"/>
        <w:numPr>
          <w:ilvl w:val="0"/>
          <w:numId w:val="24"/>
        </w:numPr>
        <w:ind w:leftChars="0"/>
        <w:jc w:val="both"/>
        <w:rPr>
          <w:rFonts w:ascii="Times New Roman" w:hAnsi="Times New Roman"/>
        </w:rPr>
      </w:pPr>
      <w:r w:rsidRPr="00571DA6">
        <w:rPr>
          <w:rFonts w:ascii="Times New Roman" w:hAnsi="Times New Roman"/>
        </w:rPr>
        <w:t>NOTE</w:t>
      </w:r>
      <w:r>
        <w:rPr>
          <w:rFonts w:ascii="Times New Roman" w:hAnsi="Times New Roman"/>
        </w:rPr>
        <w:t xml:space="preserve">: In certain country/regions, the radiated output power of </w:t>
      </w:r>
      <w:r w:rsidR="00F02545">
        <w:rPr>
          <w:rFonts w:ascii="Times New Roman" w:hAnsi="Times New Roman"/>
        </w:rPr>
        <w:t>“</w:t>
      </w:r>
      <w:r w:rsidR="003930B6">
        <w:rPr>
          <w:rFonts w:ascii="Times New Roman" w:hAnsi="Times New Roman"/>
        </w:rPr>
        <w:t>unplanned</w:t>
      </w:r>
      <w:r w:rsidR="00F02545">
        <w:rPr>
          <w:rFonts w:ascii="Times New Roman" w:hAnsi="Times New Roman"/>
        </w:rPr>
        <w:t>”</w:t>
      </w:r>
      <w:r w:rsidR="003930B6">
        <w:rPr>
          <w:rFonts w:ascii="Times New Roman" w:hAnsi="Times New Roman"/>
        </w:rPr>
        <w:t xml:space="preserve"> </w:t>
      </w:r>
      <w:r>
        <w:rPr>
          <w:rFonts w:ascii="Times New Roman" w:hAnsi="Times New Roman"/>
        </w:rPr>
        <w:t>repeater for UL might be limited not to exceed the output power of any UE power classes</w:t>
      </w:r>
      <w:r w:rsidR="00193AE1">
        <w:rPr>
          <w:rFonts w:ascii="Times New Roman" w:hAnsi="Times New Roman"/>
        </w:rPr>
        <w:t xml:space="preserve"> </w:t>
      </w:r>
      <w:r w:rsidR="00193AE1">
        <w:rPr>
          <w:rFonts w:ascii="Times New Roman" w:hAnsi="Times New Roman" w:hint="eastAsia"/>
        </w:rPr>
        <w:t>(</w:t>
      </w:r>
      <w:r w:rsidR="00193AE1">
        <w:rPr>
          <w:rFonts w:ascii="Times New Roman" w:hAnsi="Times New Roman"/>
        </w:rPr>
        <w:t>23dBm)</w:t>
      </w:r>
      <w:r>
        <w:rPr>
          <w:rFonts w:ascii="Times New Roman" w:hAnsi="Times New Roman"/>
        </w:rPr>
        <w:t>.</w:t>
      </w:r>
    </w:p>
    <w:p w14:paraId="084E559A" w14:textId="77777777" w:rsidR="0092390A" w:rsidRDefault="0092390A" w:rsidP="0092390A">
      <w:pPr>
        <w:pStyle w:val="afe"/>
        <w:ind w:leftChars="0" w:left="420"/>
        <w:jc w:val="both"/>
        <w:rPr>
          <w:rFonts w:ascii="Times New Roman" w:hAnsi="Times New Roman"/>
        </w:rPr>
      </w:pPr>
    </w:p>
    <w:p w14:paraId="3AE502E8" w14:textId="0D6D9DAD" w:rsidR="00F02545" w:rsidRPr="00F02545" w:rsidRDefault="00F02545" w:rsidP="00F02545">
      <w:pPr>
        <w:jc w:val="both"/>
        <w:rPr>
          <w:lang w:eastAsia="ja-JP"/>
        </w:rPr>
      </w:pPr>
      <w:r>
        <w:rPr>
          <w:rFonts w:hint="eastAsia"/>
          <w:lang w:eastAsia="ja-JP"/>
        </w:rPr>
        <w:t>T</w:t>
      </w:r>
      <w:r>
        <w:rPr>
          <w:lang w:eastAsia="ja-JP"/>
        </w:rPr>
        <w:t>he details of NOTE description should be further considered based on the conclusion on how to define repeater class in FR2 UL in agenda 9.5.1.2.</w:t>
      </w:r>
      <w:r w:rsidR="0092390A">
        <w:rPr>
          <w:lang w:eastAsia="ja-JP"/>
        </w:rPr>
        <w:t xml:space="preserve"> </w:t>
      </w:r>
      <w:r w:rsidR="00D31EAD" w:rsidRPr="00D31EAD">
        <w:rPr>
          <w:lang w:eastAsia="ja-JP"/>
        </w:rPr>
        <w:t>In addition, the regulation for NR repeater in Japan has not been concluded, so whether this NOTE is included or not will be decided after that at least the consideration of regulation in Japan is finished or if there are similar consideration in other country.</w:t>
      </w:r>
    </w:p>
    <w:p w14:paraId="4837EEBF" w14:textId="3285EDE1" w:rsidR="00216566" w:rsidRDefault="00A77F95" w:rsidP="00216566">
      <w:pPr>
        <w:rPr>
          <w:b/>
          <w:lang w:val="en-US" w:eastAsia="ja-JP"/>
        </w:rPr>
      </w:pPr>
      <w:r>
        <w:rPr>
          <w:b/>
          <w:lang w:val="en-US" w:eastAsia="ja-JP"/>
        </w:rPr>
        <w:lastRenderedPageBreak/>
        <w:t xml:space="preserve">Proposal </w:t>
      </w:r>
      <w:r w:rsidR="00F02545">
        <w:rPr>
          <w:b/>
          <w:lang w:val="en-US" w:eastAsia="ja-JP"/>
        </w:rPr>
        <w:t>1</w:t>
      </w:r>
      <w:r>
        <w:rPr>
          <w:b/>
          <w:lang w:val="en-US" w:eastAsia="ja-JP"/>
        </w:rPr>
        <w:t xml:space="preserve">: </w:t>
      </w:r>
      <w:r w:rsidR="00F95557">
        <w:rPr>
          <w:b/>
          <w:lang w:val="en-US" w:eastAsia="ja-JP"/>
        </w:rPr>
        <w:t xml:space="preserve">If </w:t>
      </w:r>
      <w:r w:rsidR="00722E35">
        <w:rPr>
          <w:b/>
          <w:lang w:val="en-US" w:eastAsia="ja-JP"/>
        </w:rPr>
        <w:t>additional</w:t>
      </w:r>
      <w:r w:rsidR="00F95557">
        <w:rPr>
          <w:b/>
          <w:lang w:val="en-US" w:eastAsia="ja-JP"/>
        </w:rPr>
        <w:t xml:space="preserve"> class for FR2 UL </w:t>
      </w:r>
      <w:r w:rsidR="00F02545">
        <w:rPr>
          <w:b/>
          <w:lang w:val="en-US" w:eastAsia="ja-JP"/>
        </w:rPr>
        <w:t xml:space="preserve">proposed in [2] </w:t>
      </w:r>
      <w:r w:rsidR="00F95557">
        <w:rPr>
          <w:b/>
          <w:lang w:val="en-US" w:eastAsia="ja-JP"/>
        </w:rPr>
        <w:t xml:space="preserve">will not be agreed, </w:t>
      </w:r>
      <w:r w:rsidR="00216566">
        <w:rPr>
          <w:b/>
          <w:lang w:val="en-US" w:eastAsia="ja-JP"/>
        </w:rPr>
        <w:t>RAN4 introduce following NOTE in core requirement</w:t>
      </w:r>
      <w:r w:rsidR="00722E35">
        <w:rPr>
          <w:b/>
          <w:lang w:val="en-US" w:eastAsia="ja-JP"/>
        </w:rPr>
        <w:t>s</w:t>
      </w:r>
      <w:r w:rsidR="00F02545">
        <w:rPr>
          <w:b/>
          <w:lang w:val="en-US" w:eastAsia="ja-JP"/>
        </w:rPr>
        <w:t xml:space="preserve"> for OTA</w:t>
      </w:r>
      <w:r w:rsidR="00216566">
        <w:rPr>
          <w:b/>
          <w:lang w:val="en-US" w:eastAsia="ja-JP"/>
        </w:rPr>
        <w:t xml:space="preserve"> output power for NR repeater</w:t>
      </w:r>
      <w:r w:rsidR="00F02545">
        <w:rPr>
          <w:b/>
          <w:lang w:val="en-US" w:eastAsia="ja-JP"/>
        </w:rPr>
        <w:t xml:space="preserve"> in FR2 UL</w:t>
      </w:r>
      <w:r w:rsidR="00216566">
        <w:rPr>
          <w:b/>
          <w:lang w:val="en-US" w:eastAsia="ja-JP"/>
        </w:rPr>
        <w:t>.</w:t>
      </w:r>
    </w:p>
    <w:p w14:paraId="240ED8E5" w14:textId="0686EC97" w:rsidR="00216566" w:rsidRDefault="00216566" w:rsidP="00216566">
      <w:pPr>
        <w:pStyle w:val="afe"/>
        <w:numPr>
          <w:ilvl w:val="0"/>
          <w:numId w:val="23"/>
        </w:numPr>
        <w:ind w:leftChars="0"/>
        <w:rPr>
          <w:rFonts w:ascii="Times New Roman" w:hAnsi="Times New Roman"/>
          <w:b/>
        </w:rPr>
      </w:pPr>
      <w:r w:rsidRPr="00216566">
        <w:rPr>
          <w:rFonts w:ascii="Times New Roman" w:hAnsi="Times New Roman"/>
          <w:b/>
        </w:rPr>
        <w:t>NOTE:</w:t>
      </w:r>
      <w:r>
        <w:rPr>
          <w:rFonts w:ascii="Times New Roman" w:hAnsi="Times New Roman"/>
          <w:b/>
        </w:rPr>
        <w:t xml:space="preserve"> In certain</w:t>
      </w:r>
      <w:r w:rsidRPr="00216566">
        <w:rPr>
          <w:rFonts w:hint="eastAsia"/>
        </w:rPr>
        <w:t xml:space="preserve"> </w:t>
      </w:r>
      <w:r w:rsidRPr="00216566">
        <w:rPr>
          <w:rFonts w:ascii="Times New Roman" w:hAnsi="Times New Roman" w:hint="eastAsia"/>
          <w:b/>
        </w:rPr>
        <w:t>country/regions</w:t>
      </w:r>
      <w:r>
        <w:rPr>
          <w:rFonts w:ascii="Times New Roman" w:hAnsi="Times New Roman"/>
          <w:b/>
        </w:rPr>
        <w:t xml:space="preserve">, </w:t>
      </w:r>
      <w:r w:rsidRPr="00216566">
        <w:rPr>
          <w:rFonts w:ascii="Times New Roman" w:hAnsi="Times New Roman" w:hint="eastAsia"/>
          <w:b/>
        </w:rPr>
        <w:t xml:space="preserve">the radiated output power </w:t>
      </w:r>
      <w:r w:rsidR="000F751E">
        <w:rPr>
          <w:rFonts w:ascii="Times New Roman" w:hAnsi="Times New Roman"/>
          <w:b/>
        </w:rPr>
        <w:t xml:space="preserve">of </w:t>
      </w:r>
      <w:r w:rsidR="00F02545">
        <w:rPr>
          <w:rFonts w:ascii="Times New Roman" w:hAnsi="Times New Roman"/>
          <w:b/>
        </w:rPr>
        <w:t>“</w:t>
      </w:r>
      <w:r w:rsidR="003930B6">
        <w:rPr>
          <w:rFonts w:ascii="Times New Roman" w:hAnsi="Times New Roman"/>
          <w:b/>
        </w:rPr>
        <w:t>unplanned</w:t>
      </w:r>
      <w:r w:rsidR="00F02545">
        <w:rPr>
          <w:rFonts w:ascii="Times New Roman" w:hAnsi="Times New Roman"/>
          <w:b/>
        </w:rPr>
        <w:t>”</w:t>
      </w:r>
      <w:r w:rsidR="003930B6">
        <w:rPr>
          <w:rFonts w:ascii="Times New Roman" w:hAnsi="Times New Roman"/>
          <w:b/>
        </w:rPr>
        <w:t xml:space="preserve"> </w:t>
      </w:r>
      <w:r w:rsidR="000F751E">
        <w:rPr>
          <w:rFonts w:ascii="Times New Roman" w:hAnsi="Times New Roman"/>
          <w:b/>
        </w:rPr>
        <w:t xml:space="preserve">repeater </w:t>
      </w:r>
      <w:r w:rsidRPr="00216566">
        <w:rPr>
          <w:rFonts w:ascii="Times New Roman" w:hAnsi="Times New Roman" w:hint="eastAsia"/>
          <w:b/>
        </w:rPr>
        <w:t xml:space="preserve">for UL might be limited not </w:t>
      </w:r>
      <w:r>
        <w:rPr>
          <w:rFonts w:ascii="Times New Roman" w:hAnsi="Times New Roman"/>
          <w:b/>
        </w:rPr>
        <w:t xml:space="preserve">to </w:t>
      </w:r>
      <w:r w:rsidRPr="00216566">
        <w:rPr>
          <w:rFonts w:ascii="Times New Roman" w:hAnsi="Times New Roman" w:hint="eastAsia"/>
          <w:b/>
        </w:rPr>
        <w:t>exceed the output power of any UE power classes</w:t>
      </w:r>
      <w:r w:rsidR="00193AE1">
        <w:rPr>
          <w:rFonts w:ascii="Times New Roman" w:hAnsi="Times New Roman"/>
          <w:b/>
        </w:rPr>
        <w:t xml:space="preserve"> (23dBm)</w:t>
      </w:r>
      <w:r w:rsidRPr="00216566">
        <w:rPr>
          <w:rFonts w:ascii="Times New Roman" w:hAnsi="Times New Roman" w:hint="eastAsia"/>
          <w:b/>
        </w:rPr>
        <w:t>.</w:t>
      </w:r>
    </w:p>
    <w:p w14:paraId="02860716" w14:textId="02E9FB26" w:rsidR="00911352" w:rsidRDefault="00911352" w:rsidP="00911352">
      <w:pPr>
        <w:rPr>
          <w:b/>
        </w:rPr>
      </w:pPr>
    </w:p>
    <w:p w14:paraId="65548E6F" w14:textId="7BCDB1F5" w:rsidR="00587AD8" w:rsidRDefault="00587AD8" w:rsidP="00587AD8">
      <w:pPr>
        <w:pStyle w:val="2"/>
        <w:rPr>
          <w:lang w:eastAsia="ja-JP"/>
        </w:rPr>
      </w:pPr>
      <w:r>
        <w:rPr>
          <w:rFonts w:hint="eastAsia"/>
          <w:lang w:eastAsia="ja-JP"/>
        </w:rPr>
        <w:t>2</w:t>
      </w:r>
      <w:r>
        <w:rPr>
          <w:lang w:eastAsia="ja-JP"/>
        </w:rPr>
        <w:t>.2 Whether gain accuracy or power accuracy for DL EIRP</w:t>
      </w:r>
    </w:p>
    <w:p w14:paraId="5F4338CB" w14:textId="3AA9730D" w:rsidR="004A7A3F" w:rsidRDefault="00587AD8" w:rsidP="00911352">
      <w:pPr>
        <w:rPr>
          <w:lang w:eastAsia="ja-JP"/>
        </w:rPr>
      </w:pPr>
      <w:r>
        <w:rPr>
          <w:rFonts w:hint="eastAsia"/>
          <w:lang w:eastAsia="ja-JP"/>
        </w:rPr>
        <w:t>I</w:t>
      </w:r>
      <w:r>
        <w:rPr>
          <w:lang w:eastAsia="ja-JP"/>
        </w:rPr>
        <w:t>n terms of EIRP accuracy, it was agreed that the EIRP accuracy re</w:t>
      </w:r>
      <w:r w:rsidR="00067BF8">
        <w:rPr>
          <w:lang w:eastAsia="ja-JP"/>
        </w:rPr>
        <w:t>quirement is necessary and it remains</w:t>
      </w:r>
      <w:r>
        <w:rPr>
          <w:lang w:eastAsia="ja-JP"/>
        </w:rPr>
        <w:t xml:space="preserve"> opened whether gain accuracy or power accuracy. NR repeater is assumed fixed antenna gain and fixed beamforming (non-adaptive) if needed</w:t>
      </w:r>
      <w:r w:rsidR="00574278">
        <w:rPr>
          <w:lang w:eastAsia="ja-JP"/>
        </w:rPr>
        <w:t xml:space="preserve">. Therefore, the output power of repeater depends on input power level. </w:t>
      </w:r>
      <w:r w:rsidR="00067BF8">
        <w:rPr>
          <w:lang w:eastAsia="ja-JP"/>
        </w:rPr>
        <w:t xml:space="preserve">In </w:t>
      </w:r>
      <w:r w:rsidR="00574278">
        <w:rPr>
          <w:lang w:eastAsia="ja-JP"/>
        </w:rPr>
        <w:t>addition, to consider ALC requirements implicit has been agreed in the last meeting RAN4 #99-e</w:t>
      </w:r>
      <w:r w:rsidR="000029C8">
        <w:rPr>
          <w:rFonts w:hint="eastAsia"/>
          <w:lang w:eastAsia="ja-JP"/>
        </w:rPr>
        <w:t xml:space="preserve"> </w:t>
      </w:r>
      <w:r w:rsidR="000029C8">
        <w:rPr>
          <w:lang w:eastAsia="ja-JP"/>
        </w:rPr>
        <w:t>[1]</w:t>
      </w:r>
      <w:r w:rsidR="00574278">
        <w:rPr>
          <w:lang w:eastAsia="ja-JP"/>
        </w:rPr>
        <w:t xml:space="preserve">. </w:t>
      </w:r>
      <w:r w:rsidR="00F834A0">
        <w:rPr>
          <w:lang w:eastAsia="ja-JP"/>
        </w:rPr>
        <w:t>Considering</w:t>
      </w:r>
      <w:r w:rsidR="00574278">
        <w:rPr>
          <w:lang w:eastAsia="ja-JP"/>
        </w:rPr>
        <w:t xml:space="preserve"> that the output power of repeater is adjusted by</w:t>
      </w:r>
      <w:r w:rsidR="00574278">
        <w:rPr>
          <w:rFonts w:hint="eastAsia"/>
          <w:lang w:eastAsia="ja-JP"/>
        </w:rPr>
        <w:t xml:space="preserve"> </w:t>
      </w:r>
      <w:r w:rsidR="00574278">
        <w:rPr>
          <w:lang w:eastAsia="ja-JP"/>
        </w:rPr>
        <w:t>ALC function, in order to verify the output power shall not exceed declared level</w:t>
      </w:r>
      <w:r w:rsidR="000029C8">
        <w:rPr>
          <w:lang w:eastAsia="ja-JP"/>
        </w:rPr>
        <w:t xml:space="preserve"> with some margin</w:t>
      </w:r>
      <w:r w:rsidR="00574278">
        <w:rPr>
          <w:lang w:eastAsia="ja-JP"/>
        </w:rPr>
        <w:t>, we think it is better to consider power accuracy for output power requirements.</w:t>
      </w:r>
    </w:p>
    <w:p w14:paraId="18698B06" w14:textId="116D62AF" w:rsidR="00145C84" w:rsidRPr="009215F5" w:rsidRDefault="00145C84" w:rsidP="00911352">
      <w:pPr>
        <w:rPr>
          <w:b/>
          <w:lang w:eastAsia="ja-JP"/>
        </w:rPr>
      </w:pPr>
      <w:r w:rsidRPr="009215F5">
        <w:rPr>
          <w:b/>
          <w:lang w:eastAsia="ja-JP"/>
        </w:rPr>
        <w:t>Observation</w:t>
      </w:r>
      <w:r w:rsidR="000029C8" w:rsidRPr="009215F5">
        <w:rPr>
          <w:b/>
          <w:lang w:eastAsia="ja-JP"/>
        </w:rPr>
        <w:t xml:space="preserve"> 2: Having ALC requirements implicit </w:t>
      </w:r>
      <w:r w:rsidR="00845B75">
        <w:rPr>
          <w:b/>
          <w:lang w:eastAsia="ja-JP"/>
        </w:rPr>
        <w:t>was</w:t>
      </w:r>
      <w:r w:rsidR="000029C8" w:rsidRPr="009215F5">
        <w:rPr>
          <w:b/>
          <w:lang w:eastAsia="ja-JP"/>
        </w:rPr>
        <w:t xml:space="preserve"> agreed and</w:t>
      </w:r>
      <w:r w:rsidR="009215F5">
        <w:rPr>
          <w:b/>
          <w:lang w:eastAsia="ja-JP"/>
        </w:rPr>
        <w:t xml:space="preserve"> </w:t>
      </w:r>
      <w:r w:rsidR="00845B75">
        <w:rPr>
          <w:b/>
          <w:lang w:eastAsia="ja-JP"/>
        </w:rPr>
        <w:t>the repeater gain is adjusted by ALC function.</w:t>
      </w:r>
    </w:p>
    <w:p w14:paraId="495A1D3D" w14:textId="4FCF8E80" w:rsidR="00145C84" w:rsidRPr="009215F5" w:rsidRDefault="00145C84" w:rsidP="00911352">
      <w:pPr>
        <w:rPr>
          <w:b/>
          <w:lang w:eastAsia="ja-JP"/>
        </w:rPr>
      </w:pPr>
      <w:r w:rsidRPr="009215F5">
        <w:rPr>
          <w:b/>
          <w:lang w:eastAsia="ja-JP"/>
        </w:rPr>
        <w:t>Proposal</w:t>
      </w:r>
      <w:r w:rsidR="000029C8" w:rsidRPr="009215F5">
        <w:rPr>
          <w:b/>
          <w:lang w:eastAsia="ja-JP"/>
        </w:rPr>
        <w:t xml:space="preserve"> 2: </w:t>
      </w:r>
      <w:r w:rsidR="000C704D">
        <w:rPr>
          <w:b/>
          <w:lang w:eastAsia="ja-JP"/>
        </w:rPr>
        <w:t>RAN4 consider</w:t>
      </w:r>
      <w:r w:rsidR="000C704D" w:rsidRPr="000C704D">
        <w:rPr>
          <w:b/>
          <w:lang w:eastAsia="ja-JP"/>
        </w:rPr>
        <w:t xml:space="preserve"> power accuracy </w:t>
      </w:r>
      <w:r w:rsidR="000C704D">
        <w:rPr>
          <w:b/>
          <w:lang w:eastAsia="ja-JP"/>
        </w:rPr>
        <w:t xml:space="preserve">for </w:t>
      </w:r>
      <w:r w:rsidR="00845B75">
        <w:rPr>
          <w:b/>
          <w:lang w:eastAsia="ja-JP"/>
        </w:rPr>
        <w:t xml:space="preserve">DL </w:t>
      </w:r>
      <w:r w:rsidR="000C704D">
        <w:rPr>
          <w:b/>
          <w:lang w:eastAsia="ja-JP"/>
        </w:rPr>
        <w:t xml:space="preserve">EIRP </w:t>
      </w:r>
      <w:r w:rsidR="000C704D" w:rsidRPr="000C704D">
        <w:rPr>
          <w:b/>
          <w:lang w:eastAsia="ja-JP"/>
        </w:rPr>
        <w:t xml:space="preserve">while </w:t>
      </w:r>
      <w:r w:rsidR="00067BF8">
        <w:rPr>
          <w:b/>
          <w:lang w:eastAsia="ja-JP"/>
        </w:rPr>
        <w:t xml:space="preserve">assuming </w:t>
      </w:r>
      <w:r w:rsidR="00067BF8" w:rsidRPr="00067BF8">
        <w:rPr>
          <w:b/>
          <w:lang w:eastAsia="ja-JP"/>
        </w:rPr>
        <w:t>input power to reach maximum output power and input power in excess of that.</w:t>
      </w:r>
    </w:p>
    <w:p w14:paraId="42299599" w14:textId="77777777" w:rsidR="00145C84" w:rsidRDefault="00145C84" w:rsidP="00911352">
      <w:pPr>
        <w:rPr>
          <w:lang w:eastAsia="ja-JP"/>
        </w:rPr>
      </w:pPr>
    </w:p>
    <w:p w14:paraId="6BB8D659" w14:textId="6AF7990F" w:rsidR="00F02545" w:rsidRDefault="00587AD8" w:rsidP="00587AD8">
      <w:pPr>
        <w:pStyle w:val="2"/>
        <w:rPr>
          <w:lang w:eastAsia="ja-JP"/>
        </w:rPr>
      </w:pPr>
      <w:r>
        <w:rPr>
          <w:rFonts w:hint="eastAsia"/>
          <w:lang w:eastAsia="ja-JP"/>
        </w:rPr>
        <w:t>2</w:t>
      </w:r>
      <w:r>
        <w:rPr>
          <w:lang w:eastAsia="ja-JP"/>
        </w:rPr>
        <w:t>.3 Measurement direction for DL EIRP</w:t>
      </w:r>
    </w:p>
    <w:p w14:paraId="6A2ED20B" w14:textId="73C5BA17" w:rsidR="000029C8" w:rsidRPr="004A7A3F" w:rsidRDefault="000029C8" w:rsidP="00911352">
      <w:pPr>
        <w:rPr>
          <w:lang w:eastAsia="ja-JP"/>
        </w:rPr>
      </w:pPr>
      <w:r>
        <w:rPr>
          <w:rFonts w:hint="eastAsia"/>
          <w:lang w:eastAsia="ja-JP"/>
        </w:rPr>
        <w:t>I</w:t>
      </w:r>
      <w:r>
        <w:rPr>
          <w:lang w:eastAsia="ja-JP"/>
        </w:rPr>
        <w:t xml:space="preserve">n terms of testing direction for DL EIRP, </w:t>
      </w:r>
      <w:r w:rsidR="003C6AE1">
        <w:rPr>
          <w:lang w:eastAsia="ja-JP"/>
        </w:rPr>
        <w:t xml:space="preserve">we think verification on maximum output power is needed. Since adaptive beam forming is not considered for </w:t>
      </w:r>
      <w:r w:rsidR="00C36362">
        <w:rPr>
          <w:lang w:eastAsia="ja-JP"/>
        </w:rPr>
        <w:t xml:space="preserve">NR </w:t>
      </w:r>
      <w:r w:rsidR="003C6AE1">
        <w:rPr>
          <w:lang w:eastAsia="ja-JP"/>
        </w:rPr>
        <w:t>repeater, it is sufficient to verify the output power in one beam peak dire</w:t>
      </w:r>
      <w:r w:rsidR="00C36362">
        <w:rPr>
          <w:lang w:eastAsia="ja-JP"/>
        </w:rPr>
        <w:t>ction declared by manufacturers, if RAN4</w:t>
      </w:r>
      <w:r w:rsidR="00C36362" w:rsidRPr="00C36362">
        <w:rPr>
          <w:lang w:eastAsia="ja-JP"/>
        </w:rPr>
        <w:t xml:space="preserve"> do</w:t>
      </w:r>
      <w:r w:rsidR="00C36362">
        <w:rPr>
          <w:lang w:eastAsia="ja-JP"/>
        </w:rPr>
        <w:t>esn't consider the case where repeater has</w:t>
      </w:r>
      <w:r w:rsidR="00C36362" w:rsidRPr="00C36362">
        <w:rPr>
          <w:lang w:eastAsia="ja-JP"/>
        </w:rPr>
        <w:t xml:space="preserve"> multiple fixed beam </w:t>
      </w:r>
      <w:r w:rsidR="00C36362">
        <w:rPr>
          <w:lang w:eastAsia="ja-JP"/>
        </w:rPr>
        <w:t>option</w:t>
      </w:r>
      <w:r w:rsidR="00C36362" w:rsidRPr="00C36362">
        <w:rPr>
          <w:lang w:eastAsia="ja-JP"/>
        </w:rPr>
        <w:t xml:space="preserve">s in </w:t>
      </w:r>
      <w:r w:rsidR="00C36362">
        <w:rPr>
          <w:lang w:eastAsia="ja-JP"/>
        </w:rPr>
        <w:t>their</w:t>
      </w:r>
      <w:r w:rsidR="00C36362" w:rsidRPr="00C36362">
        <w:rPr>
          <w:lang w:eastAsia="ja-JP"/>
        </w:rPr>
        <w:t xml:space="preserve"> external tool or device pre</w:t>
      </w:r>
      <w:r w:rsidR="00C36362">
        <w:rPr>
          <w:lang w:eastAsia="ja-JP"/>
        </w:rPr>
        <w:t>-</w:t>
      </w:r>
      <w:r w:rsidR="00C36362" w:rsidRPr="00C36362">
        <w:rPr>
          <w:lang w:eastAsia="ja-JP"/>
        </w:rPr>
        <w:t>configuration</w:t>
      </w:r>
      <w:r w:rsidR="00C36362">
        <w:rPr>
          <w:lang w:eastAsia="ja-JP"/>
        </w:rPr>
        <w:t xml:space="preserve">. </w:t>
      </w:r>
    </w:p>
    <w:p w14:paraId="2CDF99B8" w14:textId="030FE413" w:rsidR="004A7A3F" w:rsidRDefault="00145C84" w:rsidP="00911352">
      <w:pPr>
        <w:rPr>
          <w:b/>
          <w:lang w:eastAsia="ja-JP"/>
        </w:rPr>
      </w:pPr>
      <w:r>
        <w:rPr>
          <w:rFonts w:hint="eastAsia"/>
          <w:b/>
          <w:lang w:eastAsia="ja-JP"/>
        </w:rPr>
        <w:t>P</w:t>
      </w:r>
      <w:r>
        <w:rPr>
          <w:b/>
          <w:lang w:eastAsia="ja-JP"/>
        </w:rPr>
        <w:t>roposal</w:t>
      </w:r>
      <w:r w:rsidR="009215F5">
        <w:rPr>
          <w:b/>
          <w:lang w:eastAsia="ja-JP"/>
        </w:rPr>
        <w:t xml:space="preserve"> 3: </w:t>
      </w:r>
      <w:r w:rsidR="00C36362">
        <w:rPr>
          <w:b/>
          <w:lang w:eastAsia="ja-JP"/>
        </w:rPr>
        <w:t>I</w:t>
      </w:r>
      <w:r w:rsidR="00C36362" w:rsidRPr="00C36362">
        <w:rPr>
          <w:b/>
          <w:lang w:eastAsia="ja-JP"/>
        </w:rPr>
        <w:t>f RAN4 doesn't consider the case where repeater</w:t>
      </w:r>
      <w:r w:rsidR="00C36362">
        <w:rPr>
          <w:b/>
          <w:lang w:eastAsia="ja-JP"/>
        </w:rPr>
        <w:t>s</w:t>
      </w:r>
      <w:r w:rsidR="00C36362" w:rsidRPr="00C36362">
        <w:rPr>
          <w:b/>
          <w:lang w:eastAsia="ja-JP"/>
        </w:rPr>
        <w:t xml:space="preserve"> </w:t>
      </w:r>
      <w:r w:rsidR="00C36362">
        <w:rPr>
          <w:b/>
          <w:lang w:eastAsia="ja-JP"/>
        </w:rPr>
        <w:t>have</w:t>
      </w:r>
      <w:r w:rsidR="00C36362" w:rsidRPr="00C36362">
        <w:rPr>
          <w:b/>
          <w:lang w:eastAsia="ja-JP"/>
        </w:rPr>
        <w:t xml:space="preserve"> multiple fixed beam options in their external tool or device pre-configuration</w:t>
      </w:r>
      <w:r w:rsidR="00C36362">
        <w:rPr>
          <w:b/>
          <w:lang w:eastAsia="ja-JP"/>
        </w:rPr>
        <w:t>,</w:t>
      </w:r>
      <w:r w:rsidR="00C36362" w:rsidRPr="00C36362">
        <w:rPr>
          <w:b/>
          <w:lang w:eastAsia="ja-JP"/>
        </w:rPr>
        <w:t xml:space="preserve"> </w:t>
      </w:r>
      <w:r w:rsidR="009215F5">
        <w:rPr>
          <w:b/>
          <w:lang w:eastAsia="ja-JP"/>
        </w:rPr>
        <w:t>RAN4 consider one beam peak direction as measurement direction</w:t>
      </w:r>
      <w:r w:rsidR="00C36362">
        <w:rPr>
          <w:b/>
          <w:lang w:eastAsia="ja-JP"/>
        </w:rPr>
        <w:t xml:space="preserve"> for DL EIRP</w:t>
      </w:r>
      <w:r w:rsidR="009215F5">
        <w:rPr>
          <w:b/>
          <w:lang w:eastAsia="ja-JP"/>
        </w:rPr>
        <w:t>, which is based on manufacturer declaration.</w:t>
      </w:r>
    </w:p>
    <w:p w14:paraId="1A64CDBB" w14:textId="77777777" w:rsidR="00A33BED" w:rsidRPr="00A33BED" w:rsidRDefault="00291789" w:rsidP="00291789">
      <w:pPr>
        <w:pStyle w:val="1"/>
        <w:rPr>
          <w:lang w:eastAsia="ja-JP"/>
        </w:rPr>
      </w:pPr>
      <w:r>
        <w:rPr>
          <w:lang w:eastAsia="ja-JP"/>
        </w:rPr>
        <w:t>3.</w:t>
      </w:r>
      <w:r>
        <w:rPr>
          <w:lang w:eastAsia="ja-JP"/>
        </w:rPr>
        <w:tab/>
        <w:t>Con</w:t>
      </w:r>
      <w:r w:rsidR="00A33BED">
        <w:rPr>
          <w:lang w:eastAsia="ja-JP"/>
        </w:rPr>
        <w:t>clusion</w:t>
      </w:r>
    </w:p>
    <w:p w14:paraId="28354FA2" w14:textId="4F51C639" w:rsidR="0057707E" w:rsidRDefault="00A33BED" w:rsidP="006F2DEC">
      <w:pPr>
        <w:jc w:val="both"/>
        <w:rPr>
          <w:lang w:eastAsia="ja-JP"/>
        </w:rPr>
      </w:pPr>
      <w:r>
        <w:rPr>
          <w:lang w:eastAsia="ja-JP"/>
        </w:rPr>
        <w:t xml:space="preserve">In this contribution, we provide </w:t>
      </w:r>
      <w:r w:rsidR="000E5419">
        <w:rPr>
          <w:lang w:eastAsia="ja-JP"/>
        </w:rPr>
        <w:t>views on</w:t>
      </w:r>
      <w:r w:rsidR="00906F40">
        <w:rPr>
          <w:lang w:eastAsia="ja-JP"/>
        </w:rPr>
        <w:t xml:space="preserve"> output power </w:t>
      </w:r>
      <w:r w:rsidR="00C36362">
        <w:rPr>
          <w:lang w:eastAsia="ja-JP"/>
        </w:rPr>
        <w:t xml:space="preserve">related requirements </w:t>
      </w:r>
      <w:r w:rsidR="00906F40">
        <w:rPr>
          <w:lang w:eastAsia="ja-JP"/>
        </w:rPr>
        <w:t>for FR2 repeater</w:t>
      </w:r>
      <w:r>
        <w:rPr>
          <w:lang w:eastAsia="ja-JP"/>
        </w:rPr>
        <w:t>. The</w:t>
      </w:r>
      <w:r w:rsidR="00F02545">
        <w:rPr>
          <w:lang w:eastAsia="ja-JP"/>
        </w:rPr>
        <w:t xml:space="preserve"> following </w:t>
      </w:r>
      <w:r w:rsidR="00042D48">
        <w:rPr>
          <w:lang w:eastAsia="ja-JP"/>
        </w:rPr>
        <w:t>proposal</w:t>
      </w:r>
      <w:r w:rsidR="00906F40">
        <w:rPr>
          <w:lang w:eastAsia="ja-JP"/>
        </w:rPr>
        <w:t>s</w:t>
      </w:r>
      <w:r>
        <w:rPr>
          <w:lang w:eastAsia="ja-JP"/>
        </w:rPr>
        <w:t xml:space="preserve"> are obtained.</w:t>
      </w:r>
    </w:p>
    <w:p w14:paraId="3253EF39" w14:textId="66F6F71F" w:rsidR="00846700" w:rsidRPr="00846700" w:rsidRDefault="00846700" w:rsidP="00F02545">
      <w:pPr>
        <w:jc w:val="both"/>
        <w:rPr>
          <w:b/>
          <w:u w:val="single"/>
          <w:lang w:eastAsia="ja-JP"/>
        </w:rPr>
      </w:pPr>
      <w:r w:rsidRPr="00846700">
        <w:rPr>
          <w:u w:val="single"/>
          <w:lang w:eastAsia="ja-JP"/>
        </w:rPr>
        <w:t>UL output power related requirement</w:t>
      </w:r>
    </w:p>
    <w:p w14:paraId="253B06CA" w14:textId="77777777" w:rsidR="000A2DB6" w:rsidRDefault="000A2DB6" w:rsidP="000A2DB6">
      <w:r w:rsidRPr="00095767">
        <w:rPr>
          <w:rFonts w:hint="eastAsia"/>
          <w:b/>
          <w:lang w:eastAsia="ja-JP"/>
        </w:rPr>
        <w:t>O</w:t>
      </w:r>
      <w:r w:rsidRPr="00095767">
        <w:rPr>
          <w:b/>
          <w:lang w:eastAsia="ja-JP"/>
        </w:rPr>
        <w:t xml:space="preserve">bservation 1: To limit the output power of </w:t>
      </w:r>
      <w:r>
        <w:rPr>
          <w:b/>
          <w:lang w:eastAsia="ja-JP"/>
        </w:rPr>
        <w:t>“</w:t>
      </w:r>
      <w:r w:rsidRPr="00095767">
        <w:rPr>
          <w:b/>
          <w:lang w:eastAsia="ja-JP"/>
        </w:rPr>
        <w:t>unplanned</w:t>
      </w:r>
      <w:r>
        <w:rPr>
          <w:b/>
          <w:lang w:eastAsia="ja-JP"/>
        </w:rPr>
        <w:t>”</w:t>
      </w:r>
      <w:r w:rsidRPr="00095767">
        <w:rPr>
          <w:b/>
          <w:lang w:eastAsia="ja-JP"/>
        </w:rPr>
        <w:t xml:space="preserve"> repeater up to any other UE’s Power Classes may be needed in certain countries and/or regions in order to use repeater freely placed and moved.</w:t>
      </w:r>
    </w:p>
    <w:p w14:paraId="648028CE" w14:textId="77777777" w:rsidR="000A2DB6" w:rsidRDefault="000A2DB6" w:rsidP="000A2DB6">
      <w:pPr>
        <w:rPr>
          <w:b/>
          <w:lang w:val="en-US" w:eastAsia="ja-JP"/>
        </w:rPr>
      </w:pPr>
      <w:r>
        <w:rPr>
          <w:b/>
          <w:lang w:val="en-US" w:eastAsia="ja-JP"/>
        </w:rPr>
        <w:t>Proposal 1: If additional class for FR2 UL proposed in [2] will not be agreed, RAN4 introduce following NOTE in core requirements for OTA output power for NR repeater in FR2 UL.</w:t>
      </w:r>
    </w:p>
    <w:p w14:paraId="23AA543C" w14:textId="77777777" w:rsidR="000A2DB6" w:rsidRDefault="000A2DB6" w:rsidP="000A2DB6">
      <w:pPr>
        <w:pStyle w:val="afe"/>
        <w:numPr>
          <w:ilvl w:val="0"/>
          <w:numId w:val="23"/>
        </w:numPr>
        <w:ind w:leftChars="0"/>
        <w:rPr>
          <w:rFonts w:ascii="Times New Roman" w:hAnsi="Times New Roman"/>
          <w:b/>
        </w:rPr>
      </w:pPr>
      <w:r w:rsidRPr="00216566">
        <w:rPr>
          <w:rFonts w:ascii="Times New Roman" w:hAnsi="Times New Roman"/>
          <w:b/>
        </w:rPr>
        <w:t>NOTE:</w:t>
      </w:r>
      <w:r>
        <w:rPr>
          <w:rFonts w:ascii="Times New Roman" w:hAnsi="Times New Roman"/>
          <w:b/>
        </w:rPr>
        <w:t xml:space="preserve"> In certain</w:t>
      </w:r>
      <w:r w:rsidRPr="00216566">
        <w:rPr>
          <w:rFonts w:hint="eastAsia"/>
        </w:rPr>
        <w:t xml:space="preserve"> </w:t>
      </w:r>
      <w:r w:rsidRPr="00216566">
        <w:rPr>
          <w:rFonts w:ascii="Times New Roman" w:hAnsi="Times New Roman" w:hint="eastAsia"/>
          <w:b/>
        </w:rPr>
        <w:t>country/regions</w:t>
      </w:r>
      <w:r>
        <w:rPr>
          <w:rFonts w:ascii="Times New Roman" w:hAnsi="Times New Roman"/>
          <w:b/>
        </w:rPr>
        <w:t xml:space="preserve">, </w:t>
      </w:r>
      <w:r w:rsidRPr="00216566">
        <w:rPr>
          <w:rFonts w:ascii="Times New Roman" w:hAnsi="Times New Roman" w:hint="eastAsia"/>
          <w:b/>
        </w:rPr>
        <w:t xml:space="preserve">the radiated output power </w:t>
      </w:r>
      <w:r>
        <w:rPr>
          <w:rFonts w:ascii="Times New Roman" w:hAnsi="Times New Roman"/>
          <w:b/>
        </w:rPr>
        <w:t xml:space="preserve">of “unplanned” repeater </w:t>
      </w:r>
      <w:r w:rsidRPr="00216566">
        <w:rPr>
          <w:rFonts w:ascii="Times New Roman" w:hAnsi="Times New Roman" w:hint="eastAsia"/>
          <w:b/>
        </w:rPr>
        <w:t xml:space="preserve">for UL might be limited not </w:t>
      </w:r>
      <w:r>
        <w:rPr>
          <w:rFonts w:ascii="Times New Roman" w:hAnsi="Times New Roman"/>
          <w:b/>
        </w:rPr>
        <w:t xml:space="preserve">to </w:t>
      </w:r>
      <w:r w:rsidRPr="00216566">
        <w:rPr>
          <w:rFonts w:ascii="Times New Roman" w:hAnsi="Times New Roman" w:hint="eastAsia"/>
          <w:b/>
        </w:rPr>
        <w:t>exceed the output power of any UE power classes</w:t>
      </w:r>
      <w:r>
        <w:rPr>
          <w:rFonts w:ascii="Times New Roman" w:hAnsi="Times New Roman"/>
          <w:b/>
        </w:rPr>
        <w:t xml:space="preserve"> (23dBm)</w:t>
      </w:r>
      <w:r w:rsidRPr="00216566">
        <w:rPr>
          <w:rFonts w:ascii="Times New Roman" w:hAnsi="Times New Roman" w:hint="eastAsia"/>
          <w:b/>
        </w:rPr>
        <w:t>.</w:t>
      </w:r>
    </w:p>
    <w:p w14:paraId="088B8BBD" w14:textId="77777777" w:rsidR="00846700" w:rsidRPr="000A2DB6" w:rsidRDefault="00846700" w:rsidP="00846700">
      <w:pPr>
        <w:rPr>
          <w:u w:val="single"/>
          <w:lang w:val="en-US" w:eastAsia="ja-JP"/>
        </w:rPr>
      </w:pPr>
    </w:p>
    <w:p w14:paraId="018566B8" w14:textId="6A52E0EB" w:rsidR="00846700" w:rsidRPr="00846700" w:rsidRDefault="00846700" w:rsidP="00846700">
      <w:pPr>
        <w:rPr>
          <w:b/>
          <w:u w:val="single"/>
        </w:rPr>
      </w:pPr>
      <w:r w:rsidRPr="00846700">
        <w:rPr>
          <w:u w:val="single"/>
          <w:lang w:eastAsia="ja-JP"/>
        </w:rPr>
        <w:t>Whether gain accuracy or power accuracy for DL EIRP</w:t>
      </w:r>
    </w:p>
    <w:p w14:paraId="526C6BE6" w14:textId="77777777" w:rsidR="000A2DB6" w:rsidRPr="009215F5" w:rsidRDefault="000A2DB6" w:rsidP="000A2DB6">
      <w:pPr>
        <w:rPr>
          <w:b/>
          <w:lang w:eastAsia="ja-JP"/>
        </w:rPr>
      </w:pPr>
      <w:r w:rsidRPr="009215F5">
        <w:rPr>
          <w:b/>
          <w:lang w:eastAsia="ja-JP"/>
        </w:rPr>
        <w:t xml:space="preserve">Observation 2: Having ALC requirements implicit </w:t>
      </w:r>
      <w:r>
        <w:rPr>
          <w:b/>
          <w:lang w:eastAsia="ja-JP"/>
        </w:rPr>
        <w:t>was</w:t>
      </w:r>
      <w:r w:rsidRPr="009215F5">
        <w:rPr>
          <w:b/>
          <w:lang w:eastAsia="ja-JP"/>
        </w:rPr>
        <w:t xml:space="preserve"> agreed and</w:t>
      </w:r>
      <w:r>
        <w:rPr>
          <w:b/>
          <w:lang w:eastAsia="ja-JP"/>
        </w:rPr>
        <w:t xml:space="preserve"> the repeater gain is adjusted by ALC function.</w:t>
      </w:r>
    </w:p>
    <w:p w14:paraId="24744A3F" w14:textId="1C5117C0" w:rsidR="000A2DB6" w:rsidRDefault="000A2DB6" w:rsidP="000A2DB6">
      <w:pPr>
        <w:rPr>
          <w:b/>
          <w:lang w:eastAsia="ja-JP"/>
        </w:rPr>
      </w:pPr>
      <w:r w:rsidRPr="009215F5">
        <w:rPr>
          <w:b/>
          <w:lang w:eastAsia="ja-JP"/>
        </w:rPr>
        <w:t xml:space="preserve">Proposal 2: </w:t>
      </w:r>
      <w:r>
        <w:rPr>
          <w:b/>
          <w:lang w:eastAsia="ja-JP"/>
        </w:rPr>
        <w:t>RAN4 consider</w:t>
      </w:r>
      <w:r w:rsidRPr="000C704D">
        <w:rPr>
          <w:b/>
          <w:lang w:eastAsia="ja-JP"/>
        </w:rPr>
        <w:t xml:space="preserve"> power accuracy </w:t>
      </w:r>
      <w:r>
        <w:rPr>
          <w:b/>
          <w:lang w:eastAsia="ja-JP"/>
        </w:rPr>
        <w:t xml:space="preserve">for DL EIRP </w:t>
      </w:r>
      <w:r w:rsidRPr="000C704D">
        <w:rPr>
          <w:b/>
          <w:lang w:eastAsia="ja-JP"/>
        </w:rPr>
        <w:t xml:space="preserve">while </w:t>
      </w:r>
      <w:r>
        <w:rPr>
          <w:b/>
          <w:lang w:eastAsia="ja-JP"/>
        </w:rPr>
        <w:t xml:space="preserve">assuming </w:t>
      </w:r>
      <w:r w:rsidRPr="00067BF8">
        <w:rPr>
          <w:b/>
          <w:lang w:eastAsia="ja-JP"/>
        </w:rPr>
        <w:t>input power to reach maximum output power and input power in excess of that.</w:t>
      </w:r>
    </w:p>
    <w:p w14:paraId="6E08D173" w14:textId="77777777" w:rsidR="000A2DB6" w:rsidRPr="009215F5" w:rsidRDefault="000A2DB6" w:rsidP="000A2DB6">
      <w:pPr>
        <w:rPr>
          <w:b/>
          <w:lang w:eastAsia="ja-JP"/>
        </w:rPr>
      </w:pPr>
    </w:p>
    <w:p w14:paraId="20DA93D3" w14:textId="7049C0EA" w:rsidR="00846700" w:rsidRDefault="00846700" w:rsidP="00846700">
      <w:pPr>
        <w:rPr>
          <w:u w:val="single"/>
          <w:lang w:eastAsia="ja-JP"/>
        </w:rPr>
      </w:pPr>
      <w:r w:rsidRPr="00846700">
        <w:rPr>
          <w:u w:val="single"/>
          <w:lang w:eastAsia="ja-JP"/>
        </w:rPr>
        <w:lastRenderedPageBreak/>
        <w:t>Measurement direction for DL EIRP</w:t>
      </w:r>
    </w:p>
    <w:p w14:paraId="587AB689" w14:textId="76B98467" w:rsidR="000A2DB6" w:rsidRPr="00846700" w:rsidRDefault="000A2DB6" w:rsidP="00846700">
      <w:pPr>
        <w:rPr>
          <w:b/>
          <w:u w:val="single"/>
        </w:rPr>
      </w:pPr>
      <w:r>
        <w:rPr>
          <w:rFonts w:hint="eastAsia"/>
          <w:b/>
          <w:lang w:eastAsia="ja-JP"/>
        </w:rPr>
        <w:t>P</w:t>
      </w:r>
      <w:r>
        <w:rPr>
          <w:b/>
          <w:lang w:eastAsia="ja-JP"/>
        </w:rPr>
        <w:t>roposal 3: I</w:t>
      </w:r>
      <w:r w:rsidRPr="00C36362">
        <w:rPr>
          <w:b/>
          <w:lang w:eastAsia="ja-JP"/>
        </w:rPr>
        <w:t>f RAN4 doesn't consider the case where repeater</w:t>
      </w:r>
      <w:r>
        <w:rPr>
          <w:b/>
          <w:lang w:eastAsia="ja-JP"/>
        </w:rPr>
        <w:t>s</w:t>
      </w:r>
      <w:r w:rsidRPr="00C36362">
        <w:rPr>
          <w:b/>
          <w:lang w:eastAsia="ja-JP"/>
        </w:rPr>
        <w:t xml:space="preserve"> </w:t>
      </w:r>
      <w:r>
        <w:rPr>
          <w:b/>
          <w:lang w:eastAsia="ja-JP"/>
        </w:rPr>
        <w:t>have</w:t>
      </w:r>
      <w:r w:rsidRPr="00C36362">
        <w:rPr>
          <w:b/>
          <w:lang w:eastAsia="ja-JP"/>
        </w:rPr>
        <w:t xml:space="preserve"> multiple fixed beam options in their external tool or device pre-configuration</w:t>
      </w:r>
      <w:r>
        <w:rPr>
          <w:b/>
          <w:lang w:eastAsia="ja-JP"/>
        </w:rPr>
        <w:t>,</w:t>
      </w:r>
      <w:r w:rsidRPr="00C36362">
        <w:rPr>
          <w:b/>
          <w:lang w:eastAsia="ja-JP"/>
        </w:rPr>
        <w:t xml:space="preserve"> </w:t>
      </w:r>
      <w:r>
        <w:rPr>
          <w:b/>
          <w:lang w:eastAsia="ja-JP"/>
        </w:rPr>
        <w:t>RAN4 consider one beam peak direction as measurement direction for DL EIRP, which is based on manufacturer declaration.</w:t>
      </w:r>
    </w:p>
    <w:p w14:paraId="203CC562" w14:textId="77777777" w:rsidR="00A33BED" w:rsidRPr="00BF7F29" w:rsidRDefault="00A33BED" w:rsidP="00A33BED">
      <w:pPr>
        <w:pStyle w:val="1"/>
        <w:ind w:left="432" w:hanging="432"/>
        <w:rPr>
          <w:lang w:eastAsia="ja-JP"/>
        </w:rPr>
      </w:pPr>
      <w:r>
        <w:rPr>
          <w:rFonts w:hint="eastAsia"/>
          <w:lang w:eastAsia="ja-JP"/>
        </w:rPr>
        <w:t>References</w:t>
      </w:r>
    </w:p>
    <w:p w14:paraId="2D666EBB" w14:textId="289508DA" w:rsidR="00AD6BD6" w:rsidRPr="008C4D00" w:rsidRDefault="00775D13" w:rsidP="00775D13">
      <w:pPr>
        <w:numPr>
          <w:ilvl w:val="0"/>
          <w:numId w:val="1"/>
        </w:numPr>
      </w:pPr>
      <w:r w:rsidRPr="00775D13">
        <w:rPr>
          <w:lang w:val="en-US" w:eastAsia="ja-JP"/>
        </w:rPr>
        <w:t>R4-2108630</w:t>
      </w:r>
      <w:r w:rsidR="00AD6BD6" w:rsidRPr="00831CBE">
        <w:rPr>
          <w:lang w:val="en-US" w:eastAsia="ja-JP"/>
        </w:rPr>
        <w:t>, “</w:t>
      </w:r>
      <w:r w:rsidRPr="00775D13">
        <w:rPr>
          <w:lang w:eastAsia="ja-JP"/>
        </w:rPr>
        <w:t>WF on other RF conducted re</w:t>
      </w:r>
      <w:bookmarkStart w:id="0" w:name="_GoBack"/>
      <w:bookmarkEnd w:id="0"/>
      <w:r w:rsidRPr="00775D13">
        <w:rPr>
          <w:lang w:eastAsia="ja-JP"/>
        </w:rPr>
        <w:t>quirements and power related requirements</w:t>
      </w:r>
      <w:r w:rsidR="00AD6BD6" w:rsidRPr="00831CBE">
        <w:rPr>
          <w:lang w:val="en-US" w:eastAsia="ja-JP"/>
        </w:rPr>
        <w:t xml:space="preserve">”, </w:t>
      </w:r>
      <w:r>
        <w:rPr>
          <w:lang w:val="en-US" w:eastAsia="ja-JP"/>
        </w:rPr>
        <w:t>CMCC</w:t>
      </w:r>
      <w:r w:rsidR="00AD6BD6" w:rsidRPr="00831CBE">
        <w:rPr>
          <w:lang w:val="en-US" w:eastAsia="ja-JP"/>
        </w:rPr>
        <w:t>, RAN</w:t>
      </w:r>
      <w:r w:rsidR="00DC6340" w:rsidRPr="00831CBE">
        <w:rPr>
          <w:lang w:val="en-US" w:eastAsia="ja-JP"/>
        </w:rPr>
        <w:t>4</w:t>
      </w:r>
      <w:r w:rsidR="00AD6BD6" w:rsidRPr="00831CBE">
        <w:rPr>
          <w:lang w:val="en-US" w:eastAsia="ja-JP"/>
        </w:rPr>
        <w:t xml:space="preserve"> #9</w:t>
      </w:r>
      <w:r w:rsidR="00831CBE" w:rsidRPr="00831CBE">
        <w:rPr>
          <w:lang w:val="en-US" w:eastAsia="ja-JP"/>
        </w:rPr>
        <w:t>9</w:t>
      </w:r>
      <w:r w:rsidR="00DC6340" w:rsidRPr="00831CBE">
        <w:rPr>
          <w:lang w:val="en-US" w:eastAsia="ja-JP"/>
        </w:rPr>
        <w:t>-</w:t>
      </w:r>
      <w:r w:rsidR="006042D4" w:rsidRPr="00831CBE">
        <w:rPr>
          <w:lang w:val="en-US" w:eastAsia="ja-JP"/>
        </w:rPr>
        <w:t>e</w:t>
      </w:r>
      <w:r w:rsidR="005E1742" w:rsidRPr="00831CBE">
        <w:rPr>
          <w:lang w:val="en-US" w:eastAsia="ja-JP"/>
        </w:rPr>
        <w:t xml:space="preserve">, </w:t>
      </w:r>
      <w:r w:rsidR="00831CBE" w:rsidRPr="00831CBE">
        <w:rPr>
          <w:lang w:val="en-US" w:eastAsia="ja-JP"/>
        </w:rPr>
        <w:t>May</w:t>
      </w:r>
      <w:r w:rsidR="00AD6BD6" w:rsidRPr="00831CBE">
        <w:rPr>
          <w:lang w:val="en-US" w:eastAsia="ja-JP"/>
        </w:rPr>
        <w:t xml:space="preserve"> </w:t>
      </w:r>
      <w:r w:rsidR="00805F3B" w:rsidRPr="00831CBE">
        <w:rPr>
          <w:lang w:val="en-US" w:eastAsia="ja-JP"/>
        </w:rPr>
        <w:t>202</w:t>
      </w:r>
      <w:r w:rsidR="00DC6340" w:rsidRPr="00831CBE">
        <w:rPr>
          <w:lang w:val="en-US" w:eastAsia="ja-JP"/>
        </w:rPr>
        <w:t>1</w:t>
      </w:r>
    </w:p>
    <w:p w14:paraId="6C942263" w14:textId="4E1D7B2D" w:rsidR="008C4D00" w:rsidRPr="005E1742" w:rsidRDefault="008C4D00" w:rsidP="001B1F97">
      <w:pPr>
        <w:numPr>
          <w:ilvl w:val="0"/>
          <w:numId w:val="1"/>
        </w:numPr>
      </w:pPr>
      <w:r>
        <w:rPr>
          <w:lang w:val="en-US" w:eastAsia="ja-JP"/>
        </w:rPr>
        <w:t>R4-2</w:t>
      </w:r>
      <w:r w:rsidR="00662E34">
        <w:rPr>
          <w:lang w:val="en-US" w:eastAsia="ja-JP"/>
        </w:rPr>
        <w:t>112764</w:t>
      </w:r>
      <w:r>
        <w:rPr>
          <w:lang w:val="en-US" w:eastAsia="ja-JP"/>
        </w:rPr>
        <w:t>, “</w:t>
      </w:r>
      <w:r w:rsidR="001B1F97" w:rsidRPr="001B1F97">
        <w:rPr>
          <w:lang w:val="en-US" w:eastAsia="ja-JP"/>
        </w:rPr>
        <w:t>Views on NR repeater classes</w:t>
      </w:r>
      <w:r>
        <w:rPr>
          <w:lang w:val="en-US" w:eastAsia="ja-JP"/>
        </w:rPr>
        <w:t>”, NTT DOCOMO, RAN4#100-e, August 2021</w:t>
      </w:r>
    </w:p>
    <w:sectPr w:rsidR="008C4D00" w:rsidRPr="005E1742"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498EE" w14:textId="77777777" w:rsidR="008152EA" w:rsidRDefault="008152EA">
      <w:r>
        <w:separator/>
      </w:r>
    </w:p>
  </w:endnote>
  <w:endnote w:type="continuationSeparator" w:id="0">
    <w:p w14:paraId="08A7FCA8" w14:textId="77777777" w:rsidR="008152EA" w:rsidRDefault="0081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4A01C" w14:textId="77777777" w:rsidR="008152EA" w:rsidRDefault="008152EA">
      <w:r>
        <w:separator/>
      </w:r>
    </w:p>
  </w:footnote>
  <w:footnote w:type="continuationSeparator" w:id="0">
    <w:p w14:paraId="68233976" w14:textId="77777777" w:rsidR="008152EA" w:rsidRDefault="00815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2D5E"/>
    <w:multiLevelType w:val="hybridMultilevel"/>
    <w:tmpl w:val="77C085B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4456CD"/>
    <w:multiLevelType w:val="hybridMultilevel"/>
    <w:tmpl w:val="67906E2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1010A5"/>
    <w:multiLevelType w:val="hybridMultilevel"/>
    <w:tmpl w:val="999691FE"/>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630D4"/>
    <w:multiLevelType w:val="hybridMultilevel"/>
    <w:tmpl w:val="C510A8FA"/>
    <w:lvl w:ilvl="0" w:tplc="04DE1F60">
      <w:start w:val="1"/>
      <w:numFmt w:val="bullet"/>
      <w:lvlText w:val="•"/>
      <w:lvlJc w:val="left"/>
      <w:pPr>
        <w:tabs>
          <w:tab w:val="num" w:pos="720"/>
        </w:tabs>
        <w:ind w:left="720" w:hanging="360"/>
      </w:pPr>
      <w:rPr>
        <w:rFonts w:ascii="Arial" w:hAnsi="Arial" w:hint="default"/>
      </w:rPr>
    </w:lvl>
    <w:lvl w:ilvl="1" w:tplc="E82A1F30">
      <w:start w:val="302"/>
      <w:numFmt w:val="bullet"/>
      <w:lvlText w:val="–"/>
      <w:lvlJc w:val="left"/>
      <w:pPr>
        <w:tabs>
          <w:tab w:val="num" w:pos="1440"/>
        </w:tabs>
        <w:ind w:left="1440" w:hanging="360"/>
      </w:pPr>
      <w:rPr>
        <w:rFonts w:ascii="Calibri" w:hAnsi="Calibri" w:hint="default"/>
      </w:rPr>
    </w:lvl>
    <w:lvl w:ilvl="2" w:tplc="E1B69FD0" w:tentative="1">
      <w:start w:val="1"/>
      <w:numFmt w:val="bullet"/>
      <w:lvlText w:val="•"/>
      <w:lvlJc w:val="left"/>
      <w:pPr>
        <w:tabs>
          <w:tab w:val="num" w:pos="2160"/>
        </w:tabs>
        <w:ind w:left="2160" w:hanging="360"/>
      </w:pPr>
      <w:rPr>
        <w:rFonts w:ascii="Arial" w:hAnsi="Arial" w:hint="default"/>
      </w:rPr>
    </w:lvl>
    <w:lvl w:ilvl="3" w:tplc="9D901FF2" w:tentative="1">
      <w:start w:val="1"/>
      <w:numFmt w:val="bullet"/>
      <w:lvlText w:val="•"/>
      <w:lvlJc w:val="left"/>
      <w:pPr>
        <w:tabs>
          <w:tab w:val="num" w:pos="2880"/>
        </w:tabs>
        <w:ind w:left="2880" w:hanging="360"/>
      </w:pPr>
      <w:rPr>
        <w:rFonts w:ascii="Arial" w:hAnsi="Arial" w:hint="default"/>
      </w:rPr>
    </w:lvl>
    <w:lvl w:ilvl="4" w:tplc="127445F8" w:tentative="1">
      <w:start w:val="1"/>
      <w:numFmt w:val="bullet"/>
      <w:lvlText w:val="•"/>
      <w:lvlJc w:val="left"/>
      <w:pPr>
        <w:tabs>
          <w:tab w:val="num" w:pos="3600"/>
        </w:tabs>
        <w:ind w:left="3600" w:hanging="360"/>
      </w:pPr>
      <w:rPr>
        <w:rFonts w:ascii="Arial" w:hAnsi="Arial" w:hint="default"/>
      </w:rPr>
    </w:lvl>
    <w:lvl w:ilvl="5" w:tplc="C39CC68C" w:tentative="1">
      <w:start w:val="1"/>
      <w:numFmt w:val="bullet"/>
      <w:lvlText w:val="•"/>
      <w:lvlJc w:val="left"/>
      <w:pPr>
        <w:tabs>
          <w:tab w:val="num" w:pos="4320"/>
        </w:tabs>
        <w:ind w:left="4320" w:hanging="360"/>
      </w:pPr>
      <w:rPr>
        <w:rFonts w:ascii="Arial" w:hAnsi="Arial" w:hint="default"/>
      </w:rPr>
    </w:lvl>
    <w:lvl w:ilvl="6" w:tplc="990624E8" w:tentative="1">
      <w:start w:val="1"/>
      <w:numFmt w:val="bullet"/>
      <w:lvlText w:val="•"/>
      <w:lvlJc w:val="left"/>
      <w:pPr>
        <w:tabs>
          <w:tab w:val="num" w:pos="5040"/>
        </w:tabs>
        <w:ind w:left="5040" w:hanging="360"/>
      </w:pPr>
      <w:rPr>
        <w:rFonts w:ascii="Arial" w:hAnsi="Arial" w:hint="default"/>
      </w:rPr>
    </w:lvl>
    <w:lvl w:ilvl="7" w:tplc="263E5F88" w:tentative="1">
      <w:start w:val="1"/>
      <w:numFmt w:val="bullet"/>
      <w:lvlText w:val="•"/>
      <w:lvlJc w:val="left"/>
      <w:pPr>
        <w:tabs>
          <w:tab w:val="num" w:pos="5760"/>
        </w:tabs>
        <w:ind w:left="5760" w:hanging="360"/>
      </w:pPr>
      <w:rPr>
        <w:rFonts w:ascii="Arial" w:hAnsi="Arial" w:hint="default"/>
      </w:rPr>
    </w:lvl>
    <w:lvl w:ilvl="8" w:tplc="6A8050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8A267C2"/>
    <w:multiLevelType w:val="hybridMultilevel"/>
    <w:tmpl w:val="F386FAB8"/>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A31351D"/>
    <w:multiLevelType w:val="hybridMultilevel"/>
    <w:tmpl w:val="BAA0001A"/>
    <w:lvl w:ilvl="0" w:tplc="416C4F46">
      <w:start w:val="1"/>
      <w:numFmt w:val="bullet"/>
      <w:lvlText w:val="•"/>
      <w:lvlJc w:val="left"/>
      <w:pPr>
        <w:tabs>
          <w:tab w:val="num" w:pos="720"/>
        </w:tabs>
        <w:ind w:left="720" w:hanging="360"/>
      </w:pPr>
      <w:rPr>
        <w:rFonts w:ascii="Arial" w:hAnsi="Arial" w:hint="default"/>
      </w:rPr>
    </w:lvl>
    <w:lvl w:ilvl="1" w:tplc="8D685690" w:tentative="1">
      <w:start w:val="1"/>
      <w:numFmt w:val="bullet"/>
      <w:lvlText w:val="•"/>
      <w:lvlJc w:val="left"/>
      <w:pPr>
        <w:tabs>
          <w:tab w:val="num" w:pos="1440"/>
        </w:tabs>
        <w:ind w:left="1440" w:hanging="360"/>
      </w:pPr>
      <w:rPr>
        <w:rFonts w:ascii="Arial" w:hAnsi="Arial" w:hint="default"/>
      </w:rPr>
    </w:lvl>
    <w:lvl w:ilvl="2" w:tplc="2CAE634E" w:tentative="1">
      <w:start w:val="1"/>
      <w:numFmt w:val="bullet"/>
      <w:lvlText w:val="•"/>
      <w:lvlJc w:val="left"/>
      <w:pPr>
        <w:tabs>
          <w:tab w:val="num" w:pos="2160"/>
        </w:tabs>
        <w:ind w:left="2160" w:hanging="360"/>
      </w:pPr>
      <w:rPr>
        <w:rFonts w:ascii="Arial" w:hAnsi="Arial" w:hint="default"/>
      </w:rPr>
    </w:lvl>
    <w:lvl w:ilvl="3" w:tplc="2004A0F6" w:tentative="1">
      <w:start w:val="1"/>
      <w:numFmt w:val="bullet"/>
      <w:lvlText w:val="•"/>
      <w:lvlJc w:val="left"/>
      <w:pPr>
        <w:tabs>
          <w:tab w:val="num" w:pos="2880"/>
        </w:tabs>
        <w:ind w:left="2880" w:hanging="360"/>
      </w:pPr>
      <w:rPr>
        <w:rFonts w:ascii="Arial" w:hAnsi="Arial" w:hint="default"/>
      </w:rPr>
    </w:lvl>
    <w:lvl w:ilvl="4" w:tplc="98ACA8F2" w:tentative="1">
      <w:start w:val="1"/>
      <w:numFmt w:val="bullet"/>
      <w:lvlText w:val="•"/>
      <w:lvlJc w:val="left"/>
      <w:pPr>
        <w:tabs>
          <w:tab w:val="num" w:pos="3600"/>
        </w:tabs>
        <w:ind w:left="3600" w:hanging="360"/>
      </w:pPr>
      <w:rPr>
        <w:rFonts w:ascii="Arial" w:hAnsi="Arial" w:hint="default"/>
      </w:rPr>
    </w:lvl>
    <w:lvl w:ilvl="5" w:tplc="CB0ACAB8" w:tentative="1">
      <w:start w:val="1"/>
      <w:numFmt w:val="bullet"/>
      <w:lvlText w:val="•"/>
      <w:lvlJc w:val="left"/>
      <w:pPr>
        <w:tabs>
          <w:tab w:val="num" w:pos="4320"/>
        </w:tabs>
        <w:ind w:left="4320" w:hanging="360"/>
      </w:pPr>
      <w:rPr>
        <w:rFonts w:ascii="Arial" w:hAnsi="Arial" w:hint="default"/>
      </w:rPr>
    </w:lvl>
    <w:lvl w:ilvl="6" w:tplc="7B841638" w:tentative="1">
      <w:start w:val="1"/>
      <w:numFmt w:val="bullet"/>
      <w:lvlText w:val="•"/>
      <w:lvlJc w:val="left"/>
      <w:pPr>
        <w:tabs>
          <w:tab w:val="num" w:pos="5040"/>
        </w:tabs>
        <w:ind w:left="5040" w:hanging="360"/>
      </w:pPr>
      <w:rPr>
        <w:rFonts w:ascii="Arial" w:hAnsi="Arial" w:hint="default"/>
      </w:rPr>
    </w:lvl>
    <w:lvl w:ilvl="7" w:tplc="E98EAC06" w:tentative="1">
      <w:start w:val="1"/>
      <w:numFmt w:val="bullet"/>
      <w:lvlText w:val="•"/>
      <w:lvlJc w:val="left"/>
      <w:pPr>
        <w:tabs>
          <w:tab w:val="num" w:pos="5760"/>
        </w:tabs>
        <w:ind w:left="5760" w:hanging="360"/>
      </w:pPr>
      <w:rPr>
        <w:rFonts w:ascii="Arial" w:hAnsi="Arial" w:hint="default"/>
      </w:rPr>
    </w:lvl>
    <w:lvl w:ilvl="8" w:tplc="E43A08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18"/>
  </w:num>
  <w:num w:numId="3">
    <w:abstractNumId w:val="1"/>
  </w:num>
  <w:num w:numId="4">
    <w:abstractNumId w:val="21"/>
  </w:num>
  <w:num w:numId="5">
    <w:abstractNumId w:val="7"/>
  </w:num>
  <w:num w:numId="6">
    <w:abstractNumId w:val="12"/>
  </w:num>
  <w:num w:numId="7">
    <w:abstractNumId w:val="15"/>
  </w:num>
  <w:num w:numId="8">
    <w:abstractNumId w:val="22"/>
  </w:num>
  <w:num w:numId="9">
    <w:abstractNumId w:val="10"/>
  </w:num>
  <w:num w:numId="10">
    <w:abstractNumId w:val="13"/>
  </w:num>
  <w:num w:numId="11">
    <w:abstractNumId w:val="23"/>
  </w:num>
  <w:num w:numId="12">
    <w:abstractNumId w:val="4"/>
  </w:num>
  <w:num w:numId="13">
    <w:abstractNumId w:val="17"/>
  </w:num>
  <w:num w:numId="14">
    <w:abstractNumId w:val="2"/>
  </w:num>
  <w:num w:numId="15">
    <w:abstractNumId w:val="9"/>
  </w:num>
  <w:num w:numId="16">
    <w:abstractNumId w:val="11"/>
  </w:num>
  <w:num w:numId="17">
    <w:abstractNumId w:val="8"/>
  </w:num>
  <w:num w:numId="18">
    <w:abstractNumId w:val="6"/>
  </w:num>
  <w:num w:numId="19">
    <w:abstractNumId w:val="0"/>
  </w:num>
  <w:num w:numId="20">
    <w:abstractNumId w:val="14"/>
  </w:num>
  <w:num w:numId="21">
    <w:abstractNumId w:val="16"/>
  </w:num>
  <w:num w:numId="22">
    <w:abstractNumId w:val="20"/>
  </w:num>
  <w:num w:numId="23">
    <w:abstractNumId w:val="19"/>
  </w:num>
  <w:num w:numId="2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61">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29C8"/>
    <w:rsid w:val="0000379E"/>
    <w:rsid w:val="000037AF"/>
    <w:rsid w:val="00003C52"/>
    <w:rsid w:val="00004537"/>
    <w:rsid w:val="00004C8E"/>
    <w:rsid w:val="00007948"/>
    <w:rsid w:val="000128F2"/>
    <w:rsid w:val="00013712"/>
    <w:rsid w:val="00013ADC"/>
    <w:rsid w:val="00013AE5"/>
    <w:rsid w:val="00013DBD"/>
    <w:rsid w:val="00017799"/>
    <w:rsid w:val="00017BDA"/>
    <w:rsid w:val="00017C85"/>
    <w:rsid w:val="0002036D"/>
    <w:rsid w:val="00020852"/>
    <w:rsid w:val="00020CB7"/>
    <w:rsid w:val="0002191D"/>
    <w:rsid w:val="00021E68"/>
    <w:rsid w:val="000233B8"/>
    <w:rsid w:val="0002344B"/>
    <w:rsid w:val="000266A0"/>
    <w:rsid w:val="000307EA"/>
    <w:rsid w:val="00030E6C"/>
    <w:rsid w:val="0003154D"/>
    <w:rsid w:val="00031C1D"/>
    <w:rsid w:val="00032AF4"/>
    <w:rsid w:val="000419BA"/>
    <w:rsid w:val="00042D48"/>
    <w:rsid w:val="00042E92"/>
    <w:rsid w:val="00042EC5"/>
    <w:rsid w:val="0004483F"/>
    <w:rsid w:val="00045666"/>
    <w:rsid w:val="000456D7"/>
    <w:rsid w:val="00045CBD"/>
    <w:rsid w:val="00047943"/>
    <w:rsid w:val="00051695"/>
    <w:rsid w:val="0005182E"/>
    <w:rsid w:val="0005300E"/>
    <w:rsid w:val="000567D0"/>
    <w:rsid w:val="00056A1B"/>
    <w:rsid w:val="0005785D"/>
    <w:rsid w:val="000612D1"/>
    <w:rsid w:val="000621A8"/>
    <w:rsid w:val="00063DB7"/>
    <w:rsid w:val="0006400E"/>
    <w:rsid w:val="00064B3E"/>
    <w:rsid w:val="00065F1C"/>
    <w:rsid w:val="00066891"/>
    <w:rsid w:val="0006768C"/>
    <w:rsid w:val="00067BF8"/>
    <w:rsid w:val="00071032"/>
    <w:rsid w:val="00073860"/>
    <w:rsid w:val="00074DCD"/>
    <w:rsid w:val="00075B66"/>
    <w:rsid w:val="000766B3"/>
    <w:rsid w:val="000771FB"/>
    <w:rsid w:val="000820DA"/>
    <w:rsid w:val="0008313F"/>
    <w:rsid w:val="00083779"/>
    <w:rsid w:val="000840C6"/>
    <w:rsid w:val="00085F45"/>
    <w:rsid w:val="00087322"/>
    <w:rsid w:val="000911E4"/>
    <w:rsid w:val="0009330E"/>
    <w:rsid w:val="00093E7E"/>
    <w:rsid w:val="00095767"/>
    <w:rsid w:val="00095795"/>
    <w:rsid w:val="00096BD9"/>
    <w:rsid w:val="00097D22"/>
    <w:rsid w:val="000A08B5"/>
    <w:rsid w:val="000A1F30"/>
    <w:rsid w:val="000A2C7E"/>
    <w:rsid w:val="000A2CF5"/>
    <w:rsid w:val="000A2DB6"/>
    <w:rsid w:val="000A3F49"/>
    <w:rsid w:val="000A45AC"/>
    <w:rsid w:val="000A4CD5"/>
    <w:rsid w:val="000A5110"/>
    <w:rsid w:val="000A6235"/>
    <w:rsid w:val="000A65BC"/>
    <w:rsid w:val="000A7D9A"/>
    <w:rsid w:val="000A7F9C"/>
    <w:rsid w:val="000B0E72"/>
    <w:rsid w:val="000B1160"/>
    <w:rsid w:val="000B1FFF"/>
    <w:rsid w:val="000B5813"/>
    <w:rsid w:val="000B6115"/>
    <w:rsid w:val="000B649E"/>
    <w:rsid w:val="000B6723"/>
    <w:rsid w:val="000C1169"/>
    <w:rsid w:val="000C20DB"/>
    <w:rsid w:val="000C25E9"/>
    <w:rsid w:val="000C2D28"/>
    <w:rsid w:val="000C3003"/>
    <w:rsid w:val="000C3691"/>
    <w:rsid w:val="000C37E4"/>
    <w:rsid w:val="000C44A1"/>
    <w:rsid w:val="000C5023"/>
    <w:rsid w:val="000C5893"/>
    <w:rsid w:val="000C704D"/>
    <w:rsid w:val="000C7332"/>
    <w:rsid w:val="000C7E95"/>
    <w:rsid w:val="000D0AFE"/>
    <w:rsid w:val="000D1F67"/>
    <w:rsid w:val="000D3F11"/>
    <w:rsid w:val="000D4510"/>
    <w:rsid w:val="000D5153"/>
    <w:rsid w:val="000D597F"/>
    <w:rsid w:val="000D6CFC"/>
    <w:rsid w:val="000D7439"/>
    <w:rsid w:val="000D7991"/>
    <w:rsid w:val="000E01D4"/>
    <w:rsid w:val="000E198C"/>
    <w:rsid w:val="000E1D6A"/>
    <w:rsid w:val="000E434A"/>
    <w:rsid w:val="000E441C"/>
    <w:rsid w:val="000E5419"/>
    <w:rsid w:val="000E6DEC"/>
    <w:rsid w:val="000E6ECE"/>
    <w:rsid w:val="000F0182"/>
    <w:rsid w:val="000F0CD7"/>
    <w:rsid w:val="000F22CE"/>
    <w:rsid w:val="000F3C2A"/>
    <w:rsid w:val="000F5102"/>
    <w:rsid w:val="000F589A"/>
    <w:rsid w:val="000F6F65"/>
    <w:rsid w:val="000F751E"/>
    <w:rsid w:val="0010127A"/>
    <w:rsid w:val="00102AFA"/>
    <w:rsid w:val="00102D12"/>
    <w:rsid w:val="0010489D"/>
    <w:rsid w:val="00104FE0"/>
    <w:rsid w:val="001061D8"/>
    <w:rsid w:val="00106A9F"/>
    <w:rsid w:val="001072A8"/>
    <w:rsid w:val="0011424E"/>
    <w:rsid w:val="00117291"/>
    <w:rsid w:val="00117F0A"/>
    <w:rsid w:val="001200EE"/>
    <w:rsid w:val="00123571"/>
    <w:rsid w:val="001239EE"/>
    <w:rsid w:val="00123B5C"/>
    <w:rsid w:val="00124082"/>
    <w:rsid w:val="00125D97"/>
    <w:rsid w:val="00127F3D"/>
    <w:rsid w:val="001301B1"/>
    <w:rsid w:val="00130E89"/>
    <w:rsid w:val="00132D36"/>
    <w:rsid w:val="00141A2F"/>
    <w:rsid w:val="00142771"/>
    <w:rsid w:val="00142831"/>
    <w:rsid w:val="00142F43"/>
    <w:rsid w:val="00143316"/>
    <w:rsid w:val="00144B3C"/>
    <w:rsid w:val="00145505"/>
    <w:rsid w:val="00145C84"/>
    <w:rsid w:val="00151DE9"/>
    <w:rsid w:val="00152C33"/>
    <w:rsid w:val="00153528"/>
    <w:rsid w:val="001553CA"/>
    <w:rsid w:val="00160A47"/>
    <w:rsid w:val="00160B00"/>
    <w:rsid w:val="00162698"/>
    <w:rsid w:val="00162F78"/>
    <w:rsid w:val="001643AC"/>
    <w:rsid w:val="00170CDF"/>
    <w:rsid w:val="00171980"/>
    <w:rsid w:val="00171D07"/>
    <w:rsid w:val="0017516C"/>
    <w:rsid w:val="00175AB9"/>
    <w:rsid w:val="00176535"/>
    <w:rsid w:val="00177728"/>
    <w:rsid w:val="00181060"/>
    <w:rsid w:val="00181490"/>
    <w:rsid w:val="00182304"/>
    <w:rsid w:val="0018379B"/>
    <w:rsid w:val="001839E0"/>
    <w:rsid w:val="0018585B"/>
    <w:rsid w:val="001924AF"/>
    <w:rsid w:val="00192CE3"/>
    <w:rsid w:val="00193116"/>
    <w:rsid w:val="00193AE1"/>
    <w:rsid w:val="00194E4A"/>
    <w:rsid w:val="001A08AA"/>
    <w:rsid w:val="001A1DAC"/>
    <w:rsid w:val="001A3120"/>
    <w:rsid w:val="001A3234"/>
    <w:rsid w:val="001A4A16"/>
    <w:rsid w:val="001B0237"/>
    <w:rsid w:val="001B1459"/>
    <w:rsid w:val="001B1C3C"/>
    <w:rsid w:val="001B1F97"/>
    <w:rsid w:val="001B32BC"/>
    <w:rsid w:val="001C3A35"/>
    <w:rsid w:val="001C5300"/>
    <w:rsid w:val="001C5F80"/>
    <w:rsid w:val="001C602C"/>
    <w:rsid w:val="001C6125"/>
    <w:rsid w:val="001C6192"/>
    <w:rsid w:val="001C67F1"/>
    <w:rsid w:val="001C73A9"/>
    <w:rsid w:val="001C7645"/>
    <w:rsid w:val="001C77FB"/>
    <w:rsid w:val="001C78F8"/>
    <w:rsid w:val="001D17FE"/>
    <w:rsid w:val="001D1E9D"/>
    <w:rsid w:val="001D5143"/>
    <w:rsid w:val="001D5FAC"/>
    <w:rsid w:val="001D61DA"/>
    <w:rsid w:val="001D6A45"/>
    <w:rsid w:val="001D6D1A"/>
    <w:rsid w:val="001D7B96"/>
    <w:rsid w:val="001E0240"/>
    <w:rsid w:val="001E290B"/>
    <w:rsid w:val="001E45F4"/>
    <w:rsid w:val="001E76E9"/>
    <w:rsid w:val="001E7AB9"/>
    <w:rsid w:val="001F2D35"/>
    <w:rsid w:val="001F2F6B"/>
    <w:rsid w:val="001F4D0D"/>
    <w:rsid w:val="001F51BB"/>
    <w:rsid w:val="001F5918"/>
    <w:rsid w:val="001F609D"/>
    <w:rsid w:val="001F64A0"/>
    <w:rsid w:val="0020109A"/>
    <w:rsid w:val="002029A6"/>
    <w:rsid w:val="00203402"/>
    <w:rsid w:val="0020352D"/>
    <w:rsid w:val="0020374C"/>
    <w:rsid w:val="002041AB"/>
    <w:rsid w:val="002045C1"/>
    <w:rsid w:val="00205968"/>
    <w:rsid w:val="00207DB7"/>
    <w:rsid w:val="002106C8"/>
    <w:rsid w:val="00211A68"/>
    <w:rsid w:val="00212373"/>
    <w:rsid w:val="002138EA"/>
    <w:rsid w:val="00214FBD"/>
    <w:rsid w:val="00216566"/>
    <w:rsid w:val="00217E53"/>
    <w:rsid w:val="00222897"/>
    <w:rsid w:val="00222AD3"/>
    <w:rsid w:val="002254E2"/>
    <w:rsid w:val="00225A27"/>
    <w:rsid w:val="00230C68"/>
    <w:rsid w:val="00231775"/>
    <w:rsid w:val="00231866"/>
    <w:rsid w:val="00232268"/>
    <w:rsid w:val="00232B45"/>
    <w:rsid w:val="00232CC3"/>
    <w:rsid w:val="00234306"/>
    <w:rsid w:val="0023446F"/>
    <w:rsid w:val="00235021"/>
    <w:rsid w:val="00235127"/>
    <w:rsid w:val="00235394"/>
    <w:rsid w:val="002363F5"/>
    <w:rsid w:val="00241D5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2E8"/>
    <w:rsid w:val="0027582B"/>
    <w:rsid w:val="00275B3C"/>
    <w:rsid w:val="00275E1F"/>
    <w:rsid w:val="0027745D"/>
    <w:rsid w:val="00280799"/>
    <w:rsid w:val="00282213"/>
    <w:rsid w:val="00283084"/>
    <w:rsid w:val="0028309A"/>
    <w:rsid w:val="00285046"/>
    <w:rsid w:val="0028522B"/>
    <w:rsid w:val="00290654"/>
    <w:rsid w:val="00290810"/>
    <w:rsid w:val="00291789"/>
    <w:rsid w:val="00291A21"/>
    <w:rsid w:val="00293617"/>
    <w:rsid w:val="00294905"/>
    <w:rsid w:val="00294FEF"/>
    <w:rsid w:val="00296B3D"/>
    <w:rsid w:val="002A05B0"/>
    <w:rsid w:val="002A0EAF"/>
    <w:rsid w:val="002A1FF0"/>
    <w:rsid w:val="002A4F2C"/>
    <w:rsid w:val="002A4F8E"/>
    <w:rsid w:val="002A59D3"/>
    <w:rsid w:val="002A5B17"/>
    <w:rsid w:val="002A66DD"/>
    <w:rsid w:val="002A7AA3"/>
    <w:rsid w:val="002B091A"/>
    <w:rsid w:val="002B10A5"/>
    <w:rsid w:val="002B2ED1"/>
    <w:rsid w:val="002B3853"/>
    <w:rsid w:val="002B4609"/>
    <w:rsid w:val="002B5420"/>
    <w:rsid w:val="002B557D"/>
    <w:rsid w:val="002B6E44"/>
    <w:rsid w:val="002C1FC4"/>
    <w:rsid w:val="002C33D8"/>
    <w:rsid w:val="002C4696"/>
    <w:rsid w:val="002C7B5B"/>
    <w:rsid w:val="002D05DD"/>
    <w:rsid w:val="002D44CF"/>
    <w:rsid w:val="002D4648"/>
    <w:rsid w:val="002D7C09"/>
    <w:rsid w:val="002E08A7"/>
    <w:rsid w:val="002E0E7D"/>
    <w:rsid w:val="002E12A7"/>
    <w:rsid w:val="002E5951"/>
    <w:rsid w:val="002E775B"/>
    <w:rsid w:val="002F0124"/>
    <w:rsid w:val="002F0F87"/>
    <w:rsid w:val="002F2CFB"/>
    <w:rsid w:val="002F4093"/>
    <w:rsid w:val="002F53BE"/>
    <w:rsid w:val="002F6C9B"/>
    <w:rsid w:val="002F6EF4"/>
    <w:rsid w:val="002F796C"/>
    <w:rsid w:val="00300C95"/>
    <w:rsid w:val="0030360F"/>
    <w:rsid w:val="003040AA"/>
    <w:rsid w:val="00304E3F"/>
    <w:rsid w:val="0030631E"/>
    <w:rsid w:val="00306331"/>
    <w:rsid w:val="00312538"/>
    <w:rsid w:val="00312E62"/>
    <w:rsid w:val="003140D7"/>
    <w:rsid w:val="00314AF6"/>
    <w:rsid w:val="00320154"/>
    <w:rsid w:val="003253ED"/>
    <w:rsid w:val="003267D6"/>
    <w:rsid w:val="00331476"/>
    <w:rsid w:val="00331B4C"/>
    <w:rsid w:val="0033358C"/>
    <w:rsid w:val="003340A1"/>
    <w:rsid w:val="003347D2"/>
    <w:rsid w:val="00340045"/>
    <w:rsid w:val="00341E05"/>
    <w:rsid w:val="00341EE1"/>
    <w:rsid w:val="00343F81"/>
    <w:rsid w:val="003449E6"/>
    <w:rsid w:val="003466ED"/>
    <w:rsid w:val="00352A41"/>
    <w:rsid w:val="003543FA"/>
    <w:rsid w:val="00356B37"/>
    <w:rsid w:val="00361187"/>
    <w:rsid w:val="00361491"/>
    <w:rsid w:val="003626D4"/>
    <w:rsid w:val="003667FF"/>
    <w:rsid w:val="0036709E"/>
    <w:rsid w:val="00367724"/>
    <w:rsid w:val="003719F8"/>
    <w:rsid w:val="00372085"/>
    <w:rsid w:val="00372B4D"/>
    <w:rsid w:val="0037533A"/>
    <w:rsid w:val="00376440"/>
    <w:rsid w:val="003772F3"/>
    <w:rsid w:val="00377A73"/>
    <w:rsid w:val="00380562"/>
    <w:rsid w:val="00381C9C"/>
    <w:rsid w:val="003823D1"/>
    <w:rsid w:val="003846ED"/>
    <w:rsid w:val="00386C15"/>
    <w:rsid w:val="003919B6"/>
    <w:rsid w:val="003930B6"/>
    <w:rsid w:val="00394970"/>
    <w:rsid w:val="00395673"/>
    <w:rsid w:val="00396A8B"/>
    <w:rsid w:val="003A0B33"/>
    <w:rsid w:val="003A0B5D"/>
    <w:rsid w:val="003A16FD"/>
    <w:rsid w:val="003A1829"/>
    <w:rsid w:val="003A2212"/>
    <w:rsid w:val="003A377C"/>
    <w:rsid w:val="003A4CB3"/>
    <w:rsid w:val="003A665A"/>
    <w:rsid w:val="003B3F20"/>
    <w:rsid w:val="003B6D17"/>
    <w:rsid w:val="003B7DAB"/>
    <w:rsid w:val="003C05A5"/>
    <w:rsid w:val="003C084F"/>
    <w:rsid w:val="003C2D92"/>
    <w:rsid w:val="003C31CC"/>
    <w:rsid w:val="003C3DD0"/>
    <w:rsid w:val="003C3FCA"/>
    <w:rsid w:val="003C5577"/>
    <w:rsid w:val="003C55D3"/>
    <w:rsid w:val="003C682E"/>
    <w:rsid w:val="003C6AE1"/>
    <w:rsid w:val="003C7323"/>
    <w:rsid w:val="003C74E2"/>
    <w:rsid w:val="003C785B"/>
    <w:rsid w:val="003C78A6"/>
    <w:rsid w:val="003D299E"/>
    <w:rsid w:val="003D2B31"/>
    <w:rsid w:val="003D44E8"/>
    <w:rsid w:val="003D4EAA"/>
    <w:rsid w:val="003D50A9"/>
    <w:rsid w:val="003D56C3"/>
    <w:rsid w:val="003E1394"/>
    <w:rsid w:val="003E1BAE"/>
    <w:rsid w:val="003E2BDE"/>
    <w:rsid w:val="003E369A"/>
    <w:rsid w:val="003E3A7C"/>
    <w:rsid w:val="003E3CD8"/>
    <w:rsid w:val="003E604E"/>
    <w:rsid w:val="003F01E8"/>
    <w:rsid w:val="003F038E"/>
    <w:rsid w:val="003F0986"/>
    <w:rsid w:val="003F1D9E"/>
    <w:rsid w:val="003F2E02"/>
    <w:rsid w:val="003F41C4"/>
    <w:rsid w:val="003F4CA1"/>
    <w:rsid w:val="003F51B5"/>
    <w:rsid w:val="003F6038"/>
    <w:rsid w:val="003F62B5"/>
    <w:rsid w:val="003F7EF3"/>
    <w:rsid w:val="00400263"/>
    <w:rsid w:val="004003DB"/>
    <w:rsid w:val="00400ADD"/>
    <w:rsid w:val="004017C2"/>
    <w:rsid w:val="0040419A"/>
    <w:rsid w:val="00406590"/>
    <w:rsid w:val="00406887"/>
    <w:rsid w:val="0040756A"/>
    <w:rsid w:val="00415B46"/>
    <w:rsid w:val="004217AC"/>
    <w:rsid w:val="00421A46"/>
    <w:rsid w:val="00421F72"/>
    <w:rsid w:val="00422BAA"/>
    <w:rsid w:val="004237D4"/>
    <w:rsid w:val="0042385A"/>
    <w:rsid w:val="00423CC7"/>
    <w:rsid w:val="00426C18"/>
    <w:rsid w:val="00430271"/>
    <w:rsid w:val="00430E86"/>
    <w:rsid w:val="00431856"/>
    <w:rsid w:val="00432377"/>
    <w:rsid w:val="00433282"/>
    <w:rsid w:val="004361B4"/>
    <w:rsid w:val="00437375"/>
    <w:rsid w:val="004400E8"/>
    <w:rsid w:val="00440E4B"/>
    <w:rsid w:val="00441C2A"/>
    <w:rsid w:val="00441C6D"/>
    <w:rsid w:val="00442568"/>
    <w:rsid w:val="004430CF"/>
    <w:rsid w:val="00443CC6"/>
    <w:rsid w:val="00444225"/>
    <w:rsid w:val="00444D6C"/>
    <w:rsid w:val="004453BB"/>
    <w:rsid w:val="00447B60"/>
    <w:rsid w:val="00450EF8"/>
    <w:rsid w:val="004543ED"/>
    <w:rsid w:val="00455BF9"/>
    <w:rsid w:val="0046402B"/>
    <w:rsid w:val="0046426C"/>
    <w:rsid w:val="004645B3"/>
    <w:rsid w:val="00465F13"/>
    <w:rsid w:val="0046699D"/>
    <w:rsid w:val="004726AE"/>
    <w:rsid w:val="0047453D"/>
    <w:rsid w:val="00474FA0"/>
    <w:rsid w:val="0047782B"/>
    <w:rsid w:val="00484FE9"/>
    <w:rsid w:val="0048550C"/>
    <w:rsid w:val="0049156D"/>
    <w:rsid w:val="00491E40"/>
    <w:rsid w:val="00492FDA"/>
    <w:rsid w:val="0049449C"/>
    <w:rsid w:val="00495144"/>
    <w:rsid w:val="00495FD6"/>
    <w:rsid w:val="00497276"/>
    <w:rsid w:val="00497809"/>
    <w:rsid w:val="004A0D35"/>
    <w:rsid w:val="004A17C7"/>
    <w:rsid w:val="004A41BD"/>
    <w:rsid w:val="004A782C"/>
    <w:rsid w:val="004A7A3F"/>
    <w:rsid w:val="004A7ADF"/>
    <w:rsid w:val="004A7B5F"/>
    <w:rsid w:val="004B03DA"/>
    <w:rsid w:val="004B1EF8"/>
    <w:rsid w:val="004B5216"/>
    <w:rsid w:val="004B5CEC"/>
    <w:rsid w:val="004B693D"/>
    <w:rsid w:val="004B7715"/>
    <w:rsid w:val="004B7C86"/>
    <w:rsid w:val="004C3BEB"/>
    <w:rsid w:val="004C58AD"/>
    <w:rsid w:val="004C6A69"/>
    <w:rsid w:val="004C72B1"/>
    <w:rsid w:val="004D072B"/>
    <w:rsid w:val="004D0C02"/>
    <w:rsid w:val="004D163C"/>
    <w:rsid w:val="004D1DFD"/>
    <w:rsid w:val="004D2B59"/>
    <w:rsid w:val="004D3031"/>
    <w:rsid w:val="004D3995"/>
    <w:rsid w:val="004D3B52"/>
    <w:rsid w:val="004D40DE"/>
    <w:rsid w:val="004D42E8"/>
    <w:rsid w:val="004D521F"/>
    <w:rsid w:val="004D77DD"/>
    <w:rsid w:val="004D7E24"/>
    <w:rsid w:val="004D7F48"/>
    <w:rsid w:val="004E2E83"/>
    <w:rsid w:val="004E5C20"/>
    <w:rsid w:val="004E6273"/>
    <w:rsid w:val="004E73B0"/>
    <w:rsid w:val="004F2BEF"/>
    <w:rsid w:val="004F2F68"/>
    <w:rsid w:val="004F6299"/>
    <w:rsid w:val="004F7A3D"/>
    <w:rsid w:val="0050337F"/>
    <w:rsid w:val="00505026"/>
    <w:rsid w:val="00505BFA"/>
    <w:rsid w:val="00515234"/>
    <w:rsid w:val="00517172"/>
    <w:rsid w:val="00517307"/>
    <w:rsid w:val="00520728"/>
    <w:rsid w:val="00521AAC"/>
    <w:rsid w:val="00521B8C"/>
    <w:rsid w:val="00526B6F"/>
    <w:rsid w:val="0052788A"/>
    <w:rsid w:val="0053142A"/>
    <w:rsid w:val="00532488"/>
    <w:rsid w:val="005347FC"/>
    <w:rsid w:val="00540016"/>
    <w:rsid w:val="00540A87"/>
    <w:rsid w:val="005434D7"/>
    <w:rsid w:val="005479F5"/>
    <w:rsid w:val="00551B83"/>
    <w:rsid w:val="005558CF"/>
    <w:rsid w:val="00556E1D"/>
    <w:rsid w:val="00557502"/>
    <w:rsid w:val="00560492"/>
    <w:rsid w:val="00560799"/>
    <w:rsid w:val="00561D8D"/>
    <w:rsid w:val="00563178"/>
    <w:rsid w:val="005655DA"/>
    <w:rsid w:val="0056763E"/>
    <w:rsid w:val="00570EB9"/>
    <w:rsid w:val="00570F61"/>
    <w:rsid w:val="005713B7"/>
    <w:rsid w:val="0057169E"/>
    <w:rsid w:val="00571DA6"/>
    <w:rsid w:val="00574278"/>
    <w:rsid w:val="0057707E"/>
    <w:rsid w:val="00577A52"/>
    <w:rsid w:val="005806E9"/>
    <w:rsid w:val="005811BC"/>
    <w:rsid w:val="00581E4D"/>
    <w:rsid w:val="00586C80"/>
    <w:rsid w:val="0058747E"/>
    <w:rsid w:val="00587AD8"/>
    <w:rsid w:val="005910B3"/>
    <w:rsid w:val="005927CF"/>
    <w:rsid w:val="00592DE5"/>
    <w:rsid w:val="005939A4"/>
    <w:rsid w:val="00594797"/>
    <w:rsid w:val="00594874"/>
    <w:rsid w:val="00597DA3"/>
    <w:rsid w:val="005A1864"/>
    <w:rsid w:val="005A1B40"/>
    <w:rsid w:val="005A718C"/>
    <w:rsid w:val="005A7306"/>
    <w:rsid w:val="005A7381"/>
    <w:rsid w:val="005A772A"/>
    <w:rsid w:val="005B207E"/>
    <w:rsid w:val="005B3BAE"/>
    <w:rsid w:val="005B41E8"/>
    <w:rsid w:val="005B59B4"/>
    <w:rsid w:val="005B653A"/>
    <w:rsid w:val="005B7115"/>
    <w:rsid w:val="005C5947"/>
    <w:rsid w:val="005C6516"/>
    <w:rsid w:val="005C73A6"/>
    <w:rsid w:val="005D0786"/>
    <w:rsid w:val="005D1F5B"/>
    <w:rsid w:val="005D21ED"/>
    <w:rsid w:val="005D2248"/>
    <w:rsid w:val="005D23E2"/>
    <w:rsid w:val="005D3F3A"/>
    <w:rsid w:val="005D4407"/>
    <w:rsid w:val="005D4B05"/>
    <w:rsid w:val="005D63F5"/>
    <w:rsid w:val="005D6AC9"/>
    <w:rsid w:val="005D6D26"/>
    <w:rsid w:val="005D761F"/>
    <w:rsid w:val="005E1742"/>
    <w:rsid w:val="005E510A"/>
    <w:rsid w:val="005E624D"/>
    <w:rsid w:val="005F12EE"/>
    <w:rsid w:val="005F4A7E"/>
    <w:rsid w:val="005F4D2C"/>
    <w:rsid w:val="005F7356"/>
    <w:rsid w:val="00600AD8"/>
    <w:rsid w:val="0060193E"/>
    <w:rsid w:val="00602073"/>
    <w:rsid w:val="00602A66"/>
    <w:rsid w:val="00602FBB"/>
    <w:rsid w:val="00603C1C"/>
    <w:rsid w:val="00603D80"/>
    <w:rsid w:val="006042D4"/>
    <w:rsid w:val="0060590E"/>
    <w:rsid w:val="00610D3E"/>
    <w:rsid w:val="00611D97"/>
    <w:rsid w:val="00612402"/>
    <w:rsid w:val="0061646C"/>
    <w:rsid w:val="00621109"/>
    <w:rsid w:val="006235EE"/>
    <w:rsid w:val="0062498C"/>
    <w:rsid w:val="0062510B"/>
    <w:rsid w:val="00627DF2"/>
    <w:rsid w:val="006301BA"/>
    <w:rsid w:val="0063232A"/>
    <w:rsid w:val="00632A40"/>
    <w:rsid w:val="00633F73"/>
    <w:rsid w:val="00634095"/>
    <w:rsid w:val="00634246"/>
    <w:rsid w:val="006362FF"/>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2E34"/>
    <w:rsid w:val="0066469F"/>
    <w:rsid w:val="00665483"/>
    <w:rsid w:val="00665B47"/>
    <w:rsid w:val="00665FD8"/>
    <w:rsid w:val="006662AD"/>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64C"/>
    <w:rsid w:val="00696E9D"/>
    <w:rsid w:val="0069720F"/>
    <w:rsid w:val="006A019B"/>
    <w:rsid w:val="006A18D4"/>
    <w:rsid w:val="006A21F3"/>
    <w:rsid w:val="006A3282"/>
    <w:rsid w:val="006A503D"/>
    <w:rsid w:val="006A6EAC"/>
    <w:rsid w:val="006B0BA6"/>
    <w:rsid w:val="006B0D02"/>
    <w:rsid w:val="006B1EDA"/>
    <w:rsid w:val="006B3906"/>
    <w:rsid w:val="006B463E"/>
    <w:rsid w:val="006B46D8"/>
    <w:rsid w:val="006B572C"/>
    <w:rsid w:val="006B6A9B"/>
    <w:rsid w:val="006B6FF1"/>
    <w:rsid w:val="006B7B74"/>
    <w:rsid w:val="006C3095"/>
    <w:rsid w:val="006C4957"/>
    <w:rsid w:val="006C4CF5"/>
    <w:rsid w:val="006C674B"/>
    <w:rsid w:val="006D4225"/>
    <w:rsid w:val="006D47D2"/>
    <w:rsid w:val="006D555A"/>
    <w:rsid w:val="006D611D"/>
    <w:rsid w:val="006D77BB"/>
    <w:rsid w:val="006D7B50"/>
    <w:rsid w:val="006E1144"/>
    <w:rsid w:val="006E1DC2"/>
    <w:rsid w:val="006E1E48"/>
    <w:rsid w:val="006E2345"/>
    <w:rsid w:val="006E4E35"/>
    <w:rsid w:val="006E4F62"/>
    <w:rsid w:val="006F2B4E"/>
    <w:rsid w:val="006F2DEC"/>
    <w:rsid w:val="00702277"/>
    <w:rsid w:val="007059BA"/>
    <w:rsid w:val="0070646B"/>
    <w:rsid w:val="007066FA"/>
    <w:rsid w:val="00707941"/>
    <w:rsid w:val="00710CF4"/>
    <w:rsid w:val="00712498"/>
    <w:rsid w:val="007128E1"/>
    <w:rsid w:val="00712B9A"/>
    <w:rsid w:val="00712FE7"/>
    <w:rsid w:val="00712FE9"/>
    <w:rsid w:val="00713378"/>
    <w:rsid w:val="00713D69"/>
    <w:rsid w:val="00715BCC"/>
    <w:rsid w:val="00716E9F"/>
    <w:rsid w:val="00721FC8"/>
    <w:rsid w:val="00722E35"/>
    <w:rsid w:val="00722F56"/>
    <w:rsid w:val="00723BD0"/>
    <w:rsid w:val="00724F51"/>
    <w:rsid w:val="0072625C"/>
    <w:rsid w:val="00726932"/>
    <w:rsid w:val="00726D4D"/>
    <w:rsid w:val="00727982"/>
    <w:rsid w:val="0073021C"/>
    <w:rsid w:val="00734AB1"/>
    <w:rsid w:val="007366B9"/>
    <w:rsid w:val="00736A92"/>
    <w:rsid w:val="0074030B"/>
    <w:rsid w:val="0074101D"/>
    <w:rsid w:val="007417E5"/>
    <w:rsid w:val="00741817"/>
    <w:rsid w:val="00741A10"/>
    <w:rsid w:val="00742689"/>
    <w:rsid w:val="00747A2C"/>
    <w:rsid w:val="00750CEB"/>
    <w:rsid w:val="00752857"/>
    <w:rsid w:val="00752B68"/>
    <w:rsid w:val="0076094D"/>
    <w:rsid w:val="00762C4B"/>
    <w:rsid w:val="007649DD"/>
    <w:rsid w:val="0076572F"/>
    <w:rsid w:val="00765FC8"/>
    <w:rsid w:val="007661AA"/>
    <w:rsid w:val="007664C6"/>
    <w:rsid w:val="0076656E"/>
    <w:rsid w:val="00767008"/>
    <w:rsid w:val="00770473"/>
    <w:rsid w:val="00770490"/>
    <w:rsid w:val="00774217"/>
    <w:rsid w:val="00774B4C"/>
    <w:rsid w:val="007755E7"/>
    <w:rsid w:val="007756C1"/>
    <w:rsid w:val="00775D13"/>
    <w:rsid w:val="00776CDD"/>
    <w:rsid w:val="007808DE"/>
    <w:rsid w:val="00780A03"/>
    <w:rsid w:val="0078274A"/>
    <w:rsid w:val="00782BF1"/>
    <w:rsid w:val="007834B7"/>
    <w:rsid w:val="00785196"/>
    <w:rsid w:val="00785654"/>
    <w:rsid w:val="0078619B"/>
    <w:rsid w:val="00786A24"/>
    <w:rsid w:val="00787E64"/>
    <w:rsid w:val="007913B0"/>
    <w:rsid w:val="00791B09"/>
    <w:rsid w:val="0079339F"/>
    <w:rsid w:val="00793494"/>
    <w:rsid w:val="007A0BD6"/>
    <w:rsid w:val="007A0FBE"/>
    <w:rsid w:val="007A28DC"/>
    <w:rsid w:val="007A29A0"/>
    <w:rsid w:val="007A446F"/>
    <w:rsid w:val="007A52C4"/>
    <w:rsid w:val="007A5410"/>
    <w:rsid w:val="007A6272"/>
    <w:rsid w:val="007A6C83"/>
    <w:rsid w:val="007A6FB6"/>
    <w:rsid w:val="007B0D50"/>
    <w:rsid w:val="007B0E1D"/>
    <w:rsid w:val="007B21C5"/>
    <w:rsid w:val="007B319F"/>
    <w:rsid w:val="007B3B93"/>
    <w:rsid w:val="007B505C"/>
    <w:rsid w:val="007C0B20"/>
    <w:rsid w:val="007C2B61"/>
    <w:rsid w:val="007C3B6C"/>
    <w:rsid w:val="007C3C41"/>
    <w:rsid w:val="007C73C3"/>
    <w:rsid w:val="007C742F"/>
    <w:rsid w:val="007C772F"/>
    <w:rsid w:val="007D2875"/>
    <w:rsid w:val="007D4E54"/>
    <w:rsid w:val="007D5A9E"/>
    <w:rsid w:val="007D6048"/>
    <w:rsid w:val="007D6C01"/>
    <w:rsid w:val="007E1F3B"/>
    <w:rsid w:val="007E4809"/>
    <w:rsid w:val="007E56D8"/>
    <w:rsid w:val="007E5C87"/>
    <w:rsid w:val="007F015A"/>
    <w:rsid w:val="007F0E1E"/>
    <w:rsid w:val="007F13F5"/>
    <w:rsid w:val="007F182F"/>
    <w:rsid w:val="007F2439"/>
    <w:rsid w:val="007F31C2"/>
    <w:rsid w:val="007F628B"/>
    <w:rsid w:val="007F62EA"/>
    <w:rsid w:val="007F6744"/>
    <w:rsid w:val="007F700C"/>
    <w:rsid w:val="007F7618"/>
    <w:rsid w:val="008007D4"/>
    <w:rsid w:val="00801967"/>
    <w:rsid w:val="0080248E"/>
    <w:rsid w:val="008031B5"/>
    <w:rsid w:val="008042B9"/>
    <w:rsid w:val="00805F3B"/>
    <w:rsid w:val="00806562"/>
    <w:rsid w:val="008072FF"/>
    <w:rsid w:val="00810FB0"/>
    <w:rsid w:val="008152EA"/>
    <w:rsid w:val="00815CCB"/>
    <w:rsid w:val="0081689A"/>
    <w:rsid w:val="008240E1"/>
    <w:rsid w:val="0082583A"/>
    <w:rsid w:val="00826532"/>
    <w:rsid w:val="00831CBE"/>
    <w:rsid w:val="00831EFF"/>
    <w:rsid w:val="0083389F"/>
    <w:rsid w:val="00834CD1"/>
    <w:rsid w:val="00835C3C"/>
    <w:rsid w:val="00836C44"/>
    <w:rsid w:val="00842B4F"/>
    <w:rsid w:val="00843AAA"/>
    <w:rsid w:val="00845557"/>
    <w:rsid w:val="00845B75"/>
    <w:rsid w:val="00846700"/>
    <w:rsid w:val="008510F1"/>
    <w:rsid w:val="00853D81"/>
    <w:rsid w:val="00854DB3"/>
    <w:rsid w:val="008556A6"/>
    <w:rsid w:val="00855AB8"/>
    <w:rsid w:val="00856216"/>
    <w:rsid w:val="00856FDC"/>
    <w:rsid w:val="00861537"/>
    <w:rsid w:val="008627A1"/>
    <w:rsid w:val="00863EBB"/>
    <w:rsid w:val="00864664"/>
    <w:rsid w:val="00866314"/>
    <w:rsid w:val="008671F5"/>
    <w:rsid w:val="00871645"/>
    <w:rsid w:val="00873715"/>
    <w:rsid w:val="0087373E"/>
    <w:rsid w:val="00874FE0"/>
    <w:rsid w:val="008754F7"/>
    <w:rsid w:val="00875CB4"/>
    <w:rsid w:val="008764E7"/>
    <w:rsid w:val="008809E4"/>
    <w:rsid w:val="00883D7C"/>
    <w:rsid w:val="00884014"/>
    <w:rsid w:val="0088500C"/>
    <w:rsid w:val="00885407"/>
    <w:rsid w:val="00885543"/>
    <w:rsid w:val="00885812"/>
    <w:rsid w:val="00885DDB"/>
    <w:rsid w:val="008861E7"/>
    <w:rsid w:val="008917AC"/>
    <w:rsid w:val="008920BD"/>
    <w:rsid w:val="008921D3"/>
    <w:rsid w:val="00893454"/>
    <w:rsid w:val="00895FD5"/>
    <w:rsid w:val="00895FE6"/>
    <w:rsid w:val="008A0249"/>
    <w:rsid w:val="008A0996"/>
    <w:rsid w:val="008A234C"/>
    <w:rsid w:val="008A24BF"/>
    <w:rsid w:val="008A4BA1"/>
    <w:rsid w:val="008A5356"/>
    <w:rsid w:val="008B0A80"/>
    <w:rsid w:val="008B1835"/>
    <w:rsid w:val="008B24BB"/>
    <w:rsid w:val="008B4235"/>
    <w:rsid w:val="008B6A34"/>
    <w:rsid w:val="008B6E98"/>
    <w:rsid w:val="008B7DF8"/>
    <w:rsid w:val="008C4D00"/>
    <w:rsid w:val="008C597F"/>
    <w:rsid w:val="008C5EEC"/>
    <w:rsid w:val="008C60E9"/>
    <w:rsid w:val="008C721E"/>
    <w:rsid w:val="008C7821"/>
    <w:rsid w:val="008D2E97"/>
    <w:rsid w:val="008D455F"/>
    <w:rsid w:val="008D73E1"/>
    <w:rsid w:val="008E0A4B"/>
    <w:rsid w:val="008E314F"/>
    <w:rsid w:val="008E4613"/>
    <w:rsid w:val="008E4A88"/>
    <w:rsid w:val="008E5418"/>
    <w:rsid w:val="008E715E"/>
    <w:rsid w:val="008F2686"/>
    <w:rsid w:val="008F2A76"/>
    <w:rsid w:val="008F2C5A"/>
    <w:rsid w:val="008F616D"/>
    <w:rsid w:val="008F6413"/>
    <w:rsid w:val="008F68CF"/>
    <w:rsid w:val="008F7D93"/>
    <w:rsid w:val="0090028C"/>
    <w:rsid w:val="00901ECE"/>
    <w:rsid w:val="009046BE"/>
    <w:rsid w:val="00904C88"/>
    <w:rsid w:val="009050A8"/>
    <w:rsid w:val="00906173"/>
    <w:rsid w:val="00906356"/>
    <w:rsid w:val="00906895"/>
    <w:rsid w:val="00906F40"/>
    <w:rsid w:val="0090773A"/>
    <w:rsid w:val="00907A23"/>
    <w:rsid w:val="009100AC"/>
    <w:rsid w:val="009112A9"/>
    <w:rsid w:val="00911352"/>
    <w:rsid w:val="00912016"/>
    <w:rsid w:val="009147F7"/>
    <w:rsid w:val="009215F5"/>
    <w:rsid w:val="00922EBD"/>
    <w:rsid w:val="009235CD"/>
    <w:rsid w:val="0092390A"/>
    <w:rsid w:val="00923B69"/>
    <w:rsid w:val="00924953"/>
    <w:rsid w:val="00925248"/>
    <w:rsid w:val="009263F1"/>
    <w:rsid w:val="009308CF"/>
    <w:rsid w:val="00930C81"/>
    <w:rsid w:val="00930D32"/>
    <w:rsid w:val="00931377"/>
    <w:rsid w:val="00931702"/>
    <w:rsid w:val="00931937"/>
    <w:rsid w:val="0093200A"/>
    <w:rsid w:val="009321BE"/>
    <w:rsid w:val="00933D69"/>
    <w:rsid w:val="00934967"/>
    <w:rsid w:val="00934D4B"/>
    <w:rsid w:val="00935866"/>
    <w:rsid w:val="00936E35"/>
    <w:rsid w:val="00937791"/>
    <w:rsid w:val="00937AEE"/>
    <w:rsid w:val="00937FA2"/>
    <w:rsid w:val="009403DA"/>
    <w:rsid w:val="00944AB4"/>
    <w:rsid w:val="0094533F"/>
    <w:rsid w:val="009454CB"/>
    <w:rsid w:val="0095347E"/>
    <w:rsid w:val="00954F14"/>
    <w:rsid w:val="0095748C"/>
    <w:rsid w:val="0096268B"/>
    <w:rsid w:val="009626F8"/>
    <w:rsid w:val="009653BF"/>
    <w:rsid w:val="009659A4"/>
    <w:rsid w:val="00965EA7"/>
    <w:rsid w:val="00965EC6"/>
    <w:rsid w:val="00966889"/>
    <w:rsid w:val="009671F0"/>
    <w:rsid w:val="009733BF"/>
    <w:rsid w:val="00973412"/>
    <w:rsid w:val="009776DE"/>
    <w:rsid w:val="0098134C"/>
    <w:rsid w:val="009816E7"/>
    <w:rsid w:val="009819AE"/>
    <w:rsid w:val="009829B0"/>
    <w:rsid w:val="00983910"/>
    <w:rsid w:val="00983A27"/>
    <w:rsid w:val="00983FE9"/>
    <w:rsid w:val="009864AF"/>
    <w:rsid w:val="009904DD"/>
    <w:rsid w:val="009928D4"/>
    <w:rsid w:val="00995172"/>
    <w:rsid w:val="00996AC8"/>
    <w:rsid w:val="00997846"/>
    <w:rsid w:val="009A04AF"/>
    <w:rsid w:val="009A2280"/>
    <w:rsid w:val="009A2BBC"/>
    <w:rsid w:val="009A2C6C"/>
    <w:rsid w:val="009A43A2"/>
    <w:rsid w:val="009A4B0B"/>
    <w:rsid w:val="009B1D86"/>
    <w:rsid w:val="009B2CB0"/>
    <w:rsid w:val="009B34E2"/>
    <w:rsid w:val="009B39E0"/>
    <w:rsid w:val="009B3D9F"/>
    <w:rsid w:val="009B446E"/>
    <w:rsid w:val="009B48F1"/>
    <w:rsid w:val="009B6CC1"/>
    <w:rsid w:val="009B7287"/>
    <w:rsid w:val="009C0727"/>
    <w:rsid w:val="009C0837"/>
    <w:rsid w:val="009C1AD5"/>
    <w:rsid w:val="009C2D1D"/>
    <w:rsid w:val="009C3890"/>
    <w:rsid w:val="009C40E1"/>
    <w:rsid w:val="009C4399"/>
    <w:rsid w:val="009C4A6F"/>
    <w:rsid w:val="009C628D"/>
    <w:rsid w:val="009D0348"/>
    <w:rsid w:val="009D1BE4"/>
    <w:rsid w:val="009D5DE0"/>
    <w:rsid w:val="009D62B1"/>
    <w:rsid w:val="009E0843"/>
    <w:rsid w:val="009E09B3"/>
    <w:rsid w:val="009E2929"/>
    <w:rsid w:val="009E5655"/>
    <w:rsid w:val="009E5870"/>
    <w:rsid w:val="009E595A"/>
    <w:rsid w:val="009F0330"/>
    <w:rsid w:val="009F2280"/>
    <w:rsid w:val="009F3F7E"/>
    <w:rsid w:val="009F6EC8"/>
    <w:rsid w:val="00A0219E"/>
    <w:rsid w:val="00A0535F"/>
    <w:rsid w:val="00A05FD2"/>
    <w:rsid w:val="00A126D8"/>
    <w:rsid w:val="00A12C9C"/>
    <w:rsid w:val="00A147C7"/>
    <w:rsid w:val="00A15D47"/>
    <w:rsid w:val="00A16E19"/>
    <w:rsid w:val="00A17573"/>
    <w:rsid w:val="00A21984"/>
    <w:rsid w:val="00A242E8"/>
    <w:rsid w:val="00A25923"/>
    <w:rsid w:val="00A25CF2"/>
    <w:rsid w:val="00A33BED"/>
    <w:rsid w:val="00A33FD3"/>
    <w:rsid w:val="00A34818"/>
    <w:rsid w:val="00A35A6B"/>
    <w:rsid w:val="00A37125"/>
    <w:rsid w:val="00A41987"/>
    <w:rsid w:val="00A45DF8"/>
    <w:rsid w:val="00A50244"/>
    <w:rsid w:val="00A50E31"/>
    <w:rsid w:val="00A525AA"/>
    <w:rsid w:val="00A52DA1"/>
    <w:rsid w:val="00A53DA9"/>
    <w:rsid w:val="00A54D31"/>
    <w:rsid w:val="00A55DFD"/>
    <w:rsid w:val="00A55F4E"/>
    <w:rsid w:val="00A56906"/>
    <w:rsid w:val="00A57448"/>
    <w:rsid w:val="00A57ACE"/>
    <w:rsid w:val="00A612A7"/>
    <w:rsid w:val="00A61831"/>
    <w:rsid w:val="00A6446C"/>
    <w:rsid w:val="00A64712"/>
    <w:rsid w:val="00A653A6"/>
    <w:rsid w:val="00A65439"/>
    <w:rsid w:val="00A65BF6"/>
    <w:rsid w:val="00A66640"/>
    <w:rsid w:val="00A66F72"/>
    <w:rsid w:val="00A67A2B"/>
    <w:rsid w:val="00A67D1D"/>
    <w:rsid w:val="00A72864"/>
    <w:rsid w:val="00A73A6E"/>
    <w:rsid w:val="00A73DDE"/>
    <w:rsid w:val="00A77F95"/>
    <w:rsid w:val="00A81045"/>
    <w:rsid w:val="00A81933"/>
    <w:rsid w:val="00A81B15"/>
    <w:rsid w:val="00A83A63"/>
    <w:rsid w:val="00A83F73"/>
    <w:rsid w:val="00A84293"/>
    <w:rsid w:val="00A85234"/>
    <w:rsid w:val="00A8575A"/>
    <w:rsid w:val="00A85DBC"/>
    <w:rsid w:val="00A86D7E"/>
    <w:rsid w:val="00A87366"/>
    <w:rsid w:val="00A878EF"/>
    <w:rsid w:val="00A92D24"/>
    <w:rsid w:val="00A9461B"/>
    <w:rsid w:val="00A9656B"/>
    <w:rsid w:val="00AA1A3B"/>
    <w:rsid w:val="00AA24C1"/>
    <w:rsid w:val="00AA4CA6"/>
    <w:rsid w:val="00AA4DD5"/>
    <w:rsid w:val="00AA5DEE"/>
    <w:rsid w:val="00AB3F85"/>
    <w:rsid w:val="00AB6E3E"/>
    <w:rsid w:val="00AB75F0"/>
    <w:rsid w:val="00AB7F9E"/>
    <w:rsid w:val="00AC04CD"/>
    <w:rsid w:val="00AC0B13"/>
    <w:rsid w:val="00AC0B5C"/>
    <w:rsid w:val="00AC0EFF"/>
    <w:rsid w:val="00AC12AF"/>
    <w:rsid w:val="00AC145C"/>
    <w:rsid w:val="00AC2665"/>
    <w:rsid w:val="00AC2A08"/>
    <w:rsid w:val="00AC2EEB"/>
    <w:rsid w:val="00AC306A"/>
    <w:rsid w:val="00AC389E"/>
    <w:rsid w:val="00AC4425"/>
    <w:rsid w:val="00AC5005"/>
    <w:rsid w:val="00AC58A1"/>
    <w:rsid w:val="00AC61C2"/>
    <w:rsid w:val="00AC654A"/>
    <w:rsid w:val="00AC670F"/>
    <w:rsid w:val="00AC6B3D"/>
    <w:rsid w:val="00AC6DB8"/>
    <w:rsid w:val="00AD19C3"/>
    <w:rsid w:val="00AD2058"/>
    <w:rsid w:val="00AD6613"/>
    <w:rsid w:val="00AD6BD6"/>
    <w:rsid w:val="00AD6D86"/>
    <w:rsid w:val="00AE2DD6"/>
    <w:rsid w:val="00AE3086"/>
    <w:rsid w:val="00AE3259"/>
    <w:rsid w:val="00AE35E4"/>
    <w:rsid w:val="00AE6C3D"/>
    <w:rsid w:val="00AE7045"/>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E24"/>
    <w:rsid w:val="00B226D0"/>
    <w:rsid w:val="00B22E92"/>
    <w:rsid w:val="00B25374"/>
    <w:rsid w:val="00B25901"/>
    <w:rsid w:val="00B3024C"/>
    <w:rsid w:val="00B30F2A"/>
    <w:rsid w:val="00B31FB5"/>
    <w:rsid w:val="00B3223D"/>
    <w:rsid w:val="00B339C2"/>
    <w:rsid w:val="00B3400C"/>
    <w:rsid w:val="00B34988"/>
    <w:rsid w:val="00B3698F"/>
    <w:rsid w:val="00B373B8"/>
    <w:rsid w:val="00B406C1"/>
    <w:rsid w:val="00B41E8F"/>
    <w:rsid w:val="00B42372"/>
    <w:rsid w:val="00B42C7A"/>
    <w:rsid w:val="00B44009"/>
    <w:rsid w:val="00B463E3"/>
    <w:rsid w:val="00B47B48"/>
    <w:rsid w:val="00B5001E"/>
    <w:rsid w:val="00B52C8A"/>
    <w:rsid w:val="00B5445A"/>
    <w:rsid w:val="00B558AB"/>
    <w:rsid w:val="00B60564"/>
    <w:rsid w:val="00B606D9"/>
    <w:rsid w:val="00B60991"/>
    <w:rsid w:val="00B62D3B"/>
    <w:rsid w:val="00B64842"/>
    <w:rsid w:val="00B64ABD"/>
    <w:rsid w:val="00B65225"/>
    <w:rsid w:val="00B70989"/>
    <w:rsid w:val="00B73543"/>
    <w:rsid w:val="00B739BA"/>
    <w:rsid w:val="00B73AE2"/>
    <w:rsid w:val="00B73BFC"/>
    <w:rsid w:val="00B75147"/>
    <w:rsid w:val="00B769D8"/>
    <w:rsid w:val="00B80274"/>
    <w:rsid w:val="00B81533"/>
    <w:rsid w:val="00B8397B"/>
    <w:rsid w:val="00B840DE"/>
    <w:rsid w:val="00B8446C"/>
    <w:rsid w:val="00B84970"/>
    <w:rsid w:val="00B84D2C"/>
    <w:rsid w:val="00B876F0"/>
    <w:rsid w:val="00B87ECE"/>
    <w:rsid w:val="00B9181B"/>
    <w:rsid w:val="00B925DD"/>
    <w:rsid w:val="00B9543F"/>
    <w:rsid w:val="00B95A46"/>
    <w:rsid w:val="00BA0CD6"/>
    <w:rsid w:val="00BA146A"/>
    <w:rsid w:val="00BA1CBC"/>
    <w:rsid w:val="00BA1D66"/>
    <w:rsid w:val="00BA3E73"/>
    <w:rsid w:val="00BB087F"/>
    <w:rsid w:val="00BB16F4"/>
    <w:rsid w:val="00BB5F3A"/>
    <w:rsid w:val="00BB5FFE"/>
    <w:rsid w:val="00BB6A38"/>
    <w:rsid w:val="00BC40A6"/>
    <w:rsid w:val="00BC4CBB"/>
    <w:rsid w:val="00BC5AE7"/>
    <w:rsid w:val="00BC5C6D"/>
    <w:rsid w:val="00BC7666"/>
    <w:rsid w:val="00BC7FED"/>
    <w:rsid w:val="00BD14EA"/>
    <w:rsid w:val="00BD33D1"/>
    <w:rsid w:val="00BD3CDD"/>
    <w:rsid w:val="00BD4FBC"/>
    <w:rsid w:val="00BD5EAA"/>
    <w:rsid w:val="00BD7B79"/>
    <w:rsid w:val="00BE11D7"/>
    <w:rsid w:val="00BE1672"/>
    <w:rsid w:val="00BE31EA"/>
    <w:rsid w:val="00BE3E00"/>
    <w:rsid w:val="00BE48B6"/>
    <w:rsid w:val="00BE7095"/>
    <w:rsid w:val="00BE78BD"/>
    <w:rsid w:val="00BF03BB"/>
    <w:rsid w:val="00BF15F6"/>
    <w:rsid w:val="00BF1E6F"/>
    <w:rsid w:val="00BF28CB"/>
    <w:rsid w:val="00BF39E6"/>
    <w:rsid w:val="00BF50DB"/>
    <w:rsid w:val="00BF62CD"/>
    <w:rsid w:val="00BF6411"/>
    <w:rsid w:val="00BF7F29"/>
    <w:rsid w:val="00BF7F3A"/>
    <w:rsid w:val="00C01BD6"/>
    <w:rsid w:val="00C04118"/>
    <w:rsid w:val="00C062EC"/>
    <w:rsid w:val="00C07A28"/>
    <w:rsid w:val="00C10DCF"/>
    <w:rsid w:val="00C10EC8"/>
    <w:rsid w:val="00C16EAA"/>
    <w:rsid w:val="00C20409"/>
    <w:rsid w:val="00C2193A"/>
    <w:rsid w:val="00C26212"/>
    <w:rsid w:val="00C26985"/>
    <w:rsid w:val="00C274F5"/>
    <w:rsid w:val="00C302C7"/>
    <w:rsid w:val="00C30801"/>
    <w:rsid w:val="00C3198F"/>
    <w:rsid w:val="00C329CB"/>
    <w:rsid w:val="00C34F14"/>
    <w:rsid w:val="00C36362"/>
    <w:rsid w:val="00C36435"/>
    <w:rsid w:val="00C3708D"/>
    <w:rsid w:val="00C42E1A"/>
    <w:rsid w:val="00C42EA1"/>
    <w:rsid w:val="00C50891"/>
    <w:rsid w:val="00C51228"/>
    <w:rsid w:val="00C51786"/>
    <w:rsid w:val="00C51ECB"/>
    <w:rsid w:val="00C5348E"/>
    <w:rsid w:val="00C53A1A"/>
    <w:rsid w:val="00C53B3C"/>
    <w:rsid w:val="00C540F4"/>
    <w:rsid w:val="00C546CF"/>
    <w:rsid w:val="00C56601"/>
    <w:rsid w:val="00C575F0"/>
    <w:rsid w:val="00C578B3"/>
    <w:rsid w:val="00C63A4E"/>
    <w:rsid w:val="00C70B16"/>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3DA"/>
    <w:rsid w:val="00C91E2D"/>
    <w:rsid w:val="00C93060"/>
    <w:rsid w:val="00C94692"/>
    <w:rsid w:val="00C95CAE"/>
    <w:rsid w:val="00C96A24"/>
    <w:rsid w:val="00C97AE0"/>
    <w:rsid w:val="00C97B91"/>
    <w:rsid w:val="00CA3229"/>
    <w:rsid w:val="00CA32E8"/>
    <w:rsid w:val="00CA40DE"/>
    <w:rsid w:val="00CA559C"/>
    <w:rsid w:val="00CA6520"/>
    <w:rsid w:val="00CA6614"/>
    <w:rsid w:val="00CA703E"/>
    <w:rsid w:val="00CB1793"/>
    <w:rsid w:val="00CB203F"/>
    <w:rsid w:val="00CB2BC8"/>
    <w:rsid w:val="00CB2E29"/>
    <w:rsid w:val="00CB3271"/>
    <w:rsid w:val="00CB3746"/>
    <w:rsid w:val="00CB47F3"/>
    <w:rsid w:val="00CB5123"/>
    <w:rsid w:val="00CB6447"/>
    <w:rsid w:val="00CB6DCC"/>
    <w:rsid w:val="00CB77C1"/>
    <w:rsid w:val="00CC10BE"/>
    <w:rsid w:val="00CC26C6"/>
    <w:rsid w:val="00CC31CC"/>
    <w:rsid w:val="00CC742C"/>
    <w:rsid w:val="00CD03C9"/>
    <w:rsid w:val="00CD08A3"/>
    <w:rsid w:val="00CD1E12"/>
    <w:rsid w:val="00CD2A32"/>
    <w:rsid w:val="00CD4DC8"/>
    <w:rsid w:val="00CD6473"/>
    <w:rsid w:val="00CE0F68"/>
    <w:rsid w:val="00CE124C"/>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D00"/>
    <w:rsid w:val="00CF71D1"/>
    <w:rsid w:val="00CF7231"/>
    <w:rsid w:val="00D0117C"/>
    <w:rsid w:val="00D04B8B"/>
    <w:rsid w:val="00D058C4"/>
    <w:rsid w:val="00D06929"/>
    <w:rsid w:val="00D072A2"/>
    <w:rsid w:val="00D07CEE"/>
    <w:rsid w:val="00D12280"/>
    <w:rsid w:val="00D1300C"/>
    <w:rsid w:val="00D150B1"/>
    <w:rsid w:val="00D150DB"/>
    <w:rsid w:val="00D1579D"/>
    <w:rsid w:val="00D15BE8"/>
    <w:rsid w:val="00D176B0"/>
    <w:rsid w:val="00D176E0"/>
    <w:rsid w:val="00D17A79"/>
    <w:rsid w:val="00D17F4D"/>
    <w:rsid w:val="00D262B4"/>
    <w:rsid w:val="00D264AA"/>
    <w:rsid w:val="00D274E8"/>
    <w:rsid w:val="00D31449"/>
    <w:rsid w:val="00D31EAD"/>
    <w:rsid w:val="00D34921"/>
    <w:rsid w:val="00D34A98"/>
    <w:rsid w:val="00D34DA4"/>
    <w:rsid w:val="00D36614"/>
    <w:rsid w:val="00D37BD0"/>
    <w:rsid w:val="00D40239"/>
    <w:rsid w:val="00D40266"/>
    <w:rsid w:val="00D40E06"/>
    <w:rsid w:val="00D42438"/>
    <w:rsid w:val="00D4706C"/>
    <w:rsid w:val="00D50D6E"/>
    <w:rsid w:val="00D50DBD"/>
    <w:rsid w:val="00D51FBE"/>
    <w:rsid w:val="00D520E4"/>
    <w:rsid w:val="00D526A5"/>
    <w:rsid w:val="00D53BFB"/>
    <w:rsid w:val="00D5415B"/>
    <w:rsid w:val="00D55F77"/>
    <w:rsid w:val="00D575F4"/>
    <w:rsid w:val="00D5781D"/>
    <w:rsid w:val="00D57DFA"/>
    <w:rsid w:val="00D60B9E"/>
    <w:rsid w:val="00D651AF"/>
    <w:rsid w:val="00D66315"/>
    <w:rsid w:val="00D66877"/>
    <w:rsid w:val="00D67E84"/>
    <w:rsid w:val="00D70E88"/>
    <w:rsid w:val="00D70F9D"/>
    <w:rsid w:val="00D71D3B"/>
    <w:rsid w:val="00D7209F"/>
    <w:rsid w:val="00D72253"/>
    <w:rsid w:val="00D73844"/>
    <w:rsid w:val="00D7454B"/>
    <w:rsid w:val="00D75D35"/>
    <w:rsid w:val="00D76801"/>
    <w:rsid w:val="00D80F86"/>
    <w:rsid w:val="00D82619"/>
    <w:rsid w:val="00D831F6"/>
    <w:rsid w:val="00D839B8"/>
    <w:rsid w:val="00D83AAD"/>
    <w:rsid w:val="00D84411"/>
    <w:rsid w:val="00D84C85"/>
    <w:rsid w:val="00D90132"/>
    <w:rsid w:val="00D9135B"/>
    <w:rsid w:val="00D91D89"/>
    <w:rsid w:val="00DA025E"/>
    <w:rsid w:val="00DA0699"/>
    <w:rsid w:val="00DA0DEE"/>
    <w:rsid w:val="00DA518A"/>
    <w:rsid w:val="00DA706D"/>
    <w:rsid w:val="00DB0073"/>
    <w:rsid w:val="00DB0BA5"/>
    <w:rsid w:val="00DB1284"/>
    <w:rsid w:val="00DB1B58"/>
    <w:rsid w:val="00DB33DE"/>
    <w:rsid w:val="00DB6694"/>
    <w:rsid w:val="00DB6868"/>
    <w:rsid w:val="00DC1331"/>
    <w:rsid w:val="00DC39A9"/>
    <w:rsid w:val="00DC53E7"/>
    <w:rsid w:val="00DC6340"/>
    <w:rsid w:val="00DC65C1"/>
    <w:rsid w:val="00DC756C"/>
    <w:rsid w:val="00DC7BB8"/>
    <w:rsid w:val="00DD00AF"/>
    <w:rsid w:val="00DD0C2C"/>
    <w:rsid w:val="00DD2255"/>
    <w:rsid w:val="00DD3142"/>
    <w:rsid w:val="00DD3FF9"/>
    <w:rsid w:val="00DD463C"/>
    <w:rsid w:val="00DD576B"/>
    <w:rsid w:val="00DD683B"/>
    <w:rsid w:val="00DE045B"/>
    <w:rsid w:val="00DE095D"/>
    <w:rsid w:val="00DE1CCA"/>
    <w:rsid w:val="00DE22B1"/>
    <w:rsid w:val="00DE263D"/>
    <w:rsid w:val="00DE283D"/>
    <w:rsid w:val="00DE4455"/>
    <w:rsid w:val="00DE60C1"/>
    <w:rsid w:val="00DE67FC"/>
    <w:rsid w:val="00DF05F6"/>
    <w:rsid w:val="00DF0815"/>
    <w:rsid w:val="00DF2BBB"/>
    <w:rsid w:val="00DF30DF"/>
    <w:rsid w:val="00DF4C57"/>
    <w:rsid w:val="00DF5A00"/>
    <w:rsid w:val="00E0173B"/>
    <w:rsid w:val="00E02397"/>
    <w:rsid w:val="00E04776"/>
    <w:rsid w:val="00E064D0"/>
    <w:rsid w:val="00E06B0C"/>
    <w:rsid w:val="00E07892"/>
    <w:rsid w:val="00E07B9A"/>
    <w:rsid w:val="00E11534"/>
    <w:rsid w:val="00E11C4A"/>
    <w:rsid w:val="00E15F57"/>
    <w:rsid w:val="00E16477"/>
    <w:rsid w:val="00E22B3F"/>
    <w:rsid w:val="00E237F4"/>
    <w:rsid w:val="00E238E4"/>
    <w:rsid w:val="00E23E48"/>
    <w:rsid w:val="00E253B2"/>
    <w:rsid w:val="00E26073"/>
    <w:rsid w:val="00E26F58"/>
    <w:rsid w:val="00E30FEC"/>
    <w:rsid w:val="00E31CCF"/>
    <w:rsid w:val="00E32A4A"/>
    <w:rsid w:val="00E34A4C"/>
    <w:rsid w:val="00E4069E"/>
    <w:rsid w:val="00E4076B"/>
    <w:rsid w:val="00E433B8"/>
    <w:rsid w:val="00E43552"/>
    <w:rsid w:val="00E45EF3"/>
    <w:rsid w:val="00E47C72"/>
    <w:rsid w:val="00E47D08"/>
    <w:rsid w:val="00E519C5"/>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6A18"/>
    <w:rsid w:val="00E70031"/>
    <w:rsid w:val="00E713A2"/>
    <w:rsid w:val="00E73617"/>
    <w:rsid w:val="00E7460A"/>
    <w:rsid w:val="00E75B71"/>
    <w:rsid w:val="00E75C57"/>
    <w:rsid w:val="00E81B34"/>
    <w:rsid w:val="00E81E3D"/>
    <w:rsid w:val="00E83BD8"/>
    <w:rsid w:val="00E845C2"/>
    <w:rsid w:val="00E852A0"/>
    <w:rsid w:val="00E85872"/>
    <w:rsid w:val="00E8629F"/>
    <w:rsid w:val="00E86553"/>
    <w:rsid w:val="00E902E8"/>
    <w:rsid w:val="00E908D1"/>
    <w:rsid w:val="00E90F26"/>
    <w:rsid w:val="00E91677"/>
    <w:rsid w:val="00E924F9"/>
    <w:rsid w:val="00E936BC"/>
    <w:rsid w:val="00E977FD"/>
    <w:rsid w:val="00EA1146"/>
    <w:rsid w:val="00EA15EB"/>
    <w:rsid w:val="00EA20D4"/>
    <w:rsid w:val="00EA22BD"/>
    <w:rsid w:val="00EA3C24"/>
    <w:rsid w:val="00EA4040"/>
    <w:rsid w:val="00EA426F"/>
    <w:rsid w:val="00EA5C32"/>
    <w:rsid w:val="00EA6590"/>
    <w:rsid w:val="00EA7566"/>
    <w:rsid w:val="00EA7B28"/>
    <w:rsid w:val="00EB0671"/>
    <w:rsid w:val="00EB2122"/>
    <w:rsid w:val="00EB342C"/>
    <w:rsid w:val="00EB47AD"/>
    <w:rsid w:val="00EC2A82"/>
    <w:rsid w:val="00EC44C8"/>
    <w:rsid w:val="00EC556A"/>
    <w:rsid w:val="00EC7140"/>
    <w:rsid w:val="00EC722B"/>
    <w:rsid w:val="00ED087E"/>
    <w:rsid w:val="00ED17DF"/>
    <w:rsid w:val="00ED3579"/>
    <w:rsid w:val="00ED509A"/>
    <w:rsid w:val="00ED5262"/>
    <w:rsid w:val="00ED5719"/>
    <w:rsid w:val="00ED5D0F"/>
    <w:rsid w:val="00EE11B3"/>
    <w:rsid w:val="00EE2E65"/>
    <w:rsid w:val="00EE3C68"/>
    <w:rsid w:val="00EE4C5F"/>
    <w:rsid w:val="00EF0A71"/>
    <w:rsid w:val="00EF2D85"/>
    <w:rsid w:val="00EF3549"/>
    <w:rsid w:val="00EF3BAD"/>
    <w:rsid w:val="00EF3D28"/>
    <w:rsid w:val="00EF4595"/>
    <w:rsid w:val="00EF4968"/>
    <w:rsid w:val="00EF5D37"/>
    <w:rsid w:val="00EF74A9"/>
    <w:rsid w:val="00EF7BA9"/>
    <w:rsid w:val="00F00113"/>
    <w:rsid w:val="00F00944"/>
    <w:rsid w:val="00F023A9"/>
    <w:rsid w:val="00F02545"/>
    <w:rsid w:val="00F027EB"/>
    <w:rsid w:val="00F0343A"/>
    <w:rsid w:val="00F049C4"/>
    <w:rsid w:val="00F06B98"/>
    <w:rsid w:val="00F06C54"/>
    <w:rsid w:val="00F06DD8"/>
    <w:rsid w:val="00F072D8"/>
    <w:rsid w:val="00F10825"/>
    <w:rsid w:val="00F12EDF"/>
    <w:rsid w:val="00F15C84"/>
    <w:rsid w:val="00F16188"/>
    <w:rsid w:val="00F1655C"/>
    <w:rsid w:val="00F176F7"/>
    <w:rsid w:val="00F20B94"/>
    <w:rsid w:val="00F21630"/>
    <w:rsid w:val="00F21AA3"/>
    <w:rsid w:val="00F21B36"/>
    <w:rsid w:val="00F21FA0"/>
    <w:rsid w:val="00F22AF9"/>
    <w:rsid w:val="00F23D88"/>
    <w:rsid w:val="00F260BB"/>
    <w:rsid w:val="00F262D7"/>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F19"/>
    <w:rsid w:val="00F541F6"/>
    <w:rsid w:val="00F55467"/>
    <w:rsid w:val="00F56DD6"/>
    <w:rsid w:val="00F61552"/>
    <w:rsid w:val="00F63A09"/>
    <w:rsid w:val="00F640C8"/>
    <w:rsid w:val="00F64153"/>
    <w:rsid w:val="00F64E51"/>
    <w:rsid w:val="00F66A1B"/>
    <w:rsid w:val="00F704BA"/>
    <w:rsid w:val="00F7146E"/>
    <w:rsid w:val="00F72DC7"/>
    <w:rsid w:val="00F739ED"/>
    <w:rsid w:val="00F74DCA"/>
    <w:rsid w:val="00F75DB0"/>
    <w:rsid w:val="00F76FBE"/>
    <w:rsid w:val="00F7778F"/>
    <w:rsid w:val="00F77D34"/>
    <w:rsid w:val="00F825CC"/>
    <w:rsid w:val="00F834A0"/>
    <w:rsid w:val="00F835C1"/>
    <w:rsid w:val="00F84B44"/>
    <w:rsid w:val="00F84CC4"/>
    <w:rsid w:val="00F86875"/>
    <w:rsid w:val="00F8704F"/>
    <w:rsid w:val="00F87B0C"/>
    <w:rsid w:val="00F91E93"/>
    <w:rsid w:val="00F932BC"/>
    <w:rsid w:val="00F95557"/>
    <w:rsid w:val="00F97FA9"/>
    <w:rsid w:val="00FA0423"/>
    <w:rsid w:val="00FA0E93"/>
    <w:rsid w:val="00FA2CF7"/>
    <w:rsid w:val="00FA2E18"/>
    <w:rsid w:val="00FA6851"/>
    <w:rsid w:val="00FA76C0"/>
    <w:rsid w:val="00FB0D2D"/>
    <w:rsid w:val="00FB2CCA"/>
    <w:rsid w:val="00FB52C2"/>
    <w:rsid w:val="00FB58D3"/>
    <w:rsid w:val="00FB5FCA"/>
    <w:rsid w:val="00FB6375"/>
    <w:rsid w:val="00FC051F"/>
    <w:rsid w:val="00FC1C31"/>
    <w:rsid w:val="00FC542F"/>
    <w:rsid w:val="00FC5B89"/>
    <w:rsid w:val="00FC6C4B"/>
    <w:rsid w:val="00FC7090"/>
    <w:rsid w:val="00FC713E"/>
    <w:rsid w:val="00FC7491"/>
    <w:rsid w:val="00FD1DF6"/>
    <w:rsid w:val="00FD2747"/>
    <w:rsid w:val="00FD407B"/>
    <w:rsid w:val="00FD5B98"/>
    <w:rsid w:val="00FD650F"/>
    <w:rsid w:val="00FE0918"/>
    <w:rsid w:val="00FE26E5"/>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61">
      <v:textbox inset="5.85pt,.7pt,5.85pt,.7pt"/>
    </o:shapedefaults>
    <o:shapelayout v:ext="edit">
      <o:idmap v:ext="edit" data="1"/>
    </o:shapelayout>
  </w:shapeDefaults>
  <w:decimalSymbol w:val="."/>
  <w:listSeparator w:val=","/>
  <w14:docId w14:val="596F577E"/>
  <w15:docId w15:val="{3AB5E153-CFE2-4C8D-9C4F-9661259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uiPriority w:val="99"/>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b">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c">
    <w:name w:val="Date"/>
    <w:basedOn w:val="a"/>
    <w:next w:val="a"/>
    <w:link w:val="afd"/>
    <w:rsid w:val="00B02181"/>
  </w:style>
  <w:style w:type="character" w:customStyle="1" w:styleId="afd">
    <w:name w:val="日付 (文字)"/>
    <w:link w:val="afc"/>
    <w:rsid w:val="00B02181"/>
    <w:rPr>
      <w:lang w:val="en-GB" w:eastAsia="en-US"/>
    </w:rPr>
  </w:style>
  <w:style w:type="paragraph" w:styleId="afe">
    <w:name w:val="List Paragraph"/>
    <w:basedOn w:val="a"/>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3">
    <w:name w:val="本文 (文字)"/>
    <w:link w:val="af2"/>
    <w:rsid w:val="007418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65095246">
      <w:bodyDiv w:val="1"/>
      <w:marLeft w:val="0"/>
      <w:marRight w:val="0"/>
      <w:marTop w:val="0"/>
      <w:marBottom w:val="0"/>
      <w:divBdr>
        <w:top w:val="none" w:sz="0" w:space="0" w:color="auto"/>
        <w:left w:val="none" w:sz="0" w:space="0" w:color="auto"/>
        <w:bottom w:val="none" w:sz="0" w:space="0" w:color="auto"/>
        <w:right w:val="none" w:sz="0" w:space="0" w:color="auto"/>
      </w:divBdr>
      <w:divsChild>
        <w:div w:id="1477183423">
          <w:marLeft w:val="360"/>
          <w:marRight w:val="0"/>
          <w:marTop w:val="200"/>
          <w:marBottom w:val="0"/>
          <w:divBdr>
            <w:top w:val="none" w:sz="0" w:space="0" w:color="auto"/>
            <w:left w:val="none" w:sz="0" w:space="0" w:color="auto"/>
            <w:bottom w:val="none" w:sz="0" w:space="0" w:color="auto"/>
            <w:right w:val="none" w:sz="0" w:space="0" w:color="auto"/>
          </w:divBdr>
        </w:div>
        <w:div w:id="255552015">
          <w:marLeft w:val="360"/>
          <w:marRight w:val="0"/>
          <w:marTop w:val="200"/>
          <w:marBottom w:val="0"/>
          <w:divBdr>
            <w:top w:val="none" w:sz="0" w:space="0" w:color="auto"/>
            <w:left w:val="none" w:sz="0" w:space="0" w:color="auto"/>
            <w:bottom w:val="none" w:sz="0" w:space="0" w:color="auto"/>
            <w:right w:val="none" w:sz="0" w:space="0" w:color="auto"/>
          </w:divBdr>
        </w:div>
        <w:div w:id="797836465">
          <w:marLeft w:val="360"/>
          <w:marRight w:val="0"/>
          <w:marTop w:val="200"/>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593">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1950896727">
          <w:marLeft w:val="360"/>
          <w:marRight w:val="0"/>
          <w:marTop w:val="2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1261332910">
          <w:marLeft w:val="1800"/>
          <w:marRight w:val="0"/>
          <w:marTop w:val="100"/>
          <w:marBottom w:val="0"/>
          <w:divBdr>
            <w:top w:val="none" w:sz="0" w:space="0" w:color="auto"/>
            <w:left w:val="none" w:sz="0" w:space="0" w:color="auto"/>
            <w:bottom w:val="none" w:sz="0" w:space="0" w:color="auto"/>
            <w:right w:val="none" w:sz="0" w:space="0" w:color="auto"/>
          </w:divBdr>
        </w:div>
        <w:div w:id="84157278">
          <w:marLeft w:val="252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2013095436">
          <w:marLeft w:val="2520"/>
          <w:marRight w:val="0"/>
          <w:marTop w:val="100"/>
          <w:marBottom w:val="0"/>
          <w:divBdr>
            <w:top w:val="none" w:sz="0" w:space="0" w:color="auto"/>
            <w:left w:val="none" w:sz="0" w:space="0" w:color="auto"/>
            <w:bottom w:val="none" w:sz="0" w:space="0" w:color="auto"/>
            <w:right w:val="none" w:sz="0" w:space="0" w:color="auto"/>
          </w:divBdr>
        </w:div>
        <w:div w:id="926690725">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2259500">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754938349">
          <w:marLeft w:val="2520"/>
          <w:marRight w:val="0"/>
          <w:marTop w:val="100"/>
          <w:marBottom w:val="0"/>
          <w:divBdr>
            <w:top w:val="none" w:sz="0" w:space="0" w:color="auto"/>
            <w:left w:val="none" w:sz="0" w:space="0" w:color="auto"/>
            <w:bottom w:val="none" w:sz="0" w:space="0" w:color="auto"/>
            <w:right w:val="none" w:sz="0" w:space="0" w:color="auto"/>
          </w:divBdr>
        </w:div>
        <w:div w:id="609289047">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sChild>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 w:id="691347659">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1899827984">
          <w:marLeft w:val="108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205141670">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1301420459">
          <w:marLeft w:val="360"/>
          <w:marRight w:val="0"/>
          <w:marTop w:val="2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72820723">
          <w:marLeft w:val="360"/>
          <w:marRight w:val="0"/>
          <w:marTop w:val="2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1004167980">
          <w:marLeft w:val="360"/>
          <w:marRight w:val="0"/>
          <w:marTop w:val="2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 w:id="727529620">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5728256">
      <w:bodyDiv w:val="1"/>
      <w:marLeft w:val="0"/>
      <w:marRight w:val="0"/>
      <w:marTop w:val="0"/>
      <w:marBottom w:val="0"/>
      <w:divBdr>
        <w:top w:val="none" w:sz="0" w:space="0" w:color="auto"/>
        <w:left w:val="none" w:sz="0" w:space="0" w:color="auto"/>
        <w:bottom w:val="none" w:sz="0" w:space="0" w:color="auto"/>
        <w:right w:val="none" w:sz="0" w:space="0" w:color="auto"/>
      </w:divBdr>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823882923">
                                                          <w:marLeft w:val="0"/>
                                                          <w:marRight w:val="0"/>
                                                          <w:marTop w:val="0"/>
                                                          <w:marBottom w:val="0"/>
                                                          <w:divBdr>
                                                            <w:top w:val="none" w:sz="0" w:space="0" w:color="auto"/>
                                                            <w:left w:val="none" w:sz="0" w:space="0" w:color="auto"/>
                                                            <w:bottom w:val="none" w:sz="0" w:space="0" w:color="auto"/>
                                                            <w:right w:val="none" w:sz="0" w:space="0" w:color="auto"/>
                                                          </w:divBdr>
                                                        </w:div>
                                                        <w:div w:id="140779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7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9842934">
      <w:bodyDiv w:val="1"/>
      <w:marLeft w:val="0"/>
      <w:marRight w:val="0"/>
      <w:marTop w:val="0"/>
      <w:marBottom w:val="0"/>
      <w:divBdr>
        <w:top w:val="none" w:sz="0" w:space="0" w:color="auto"/>
        <w:left w:val="none" w:sz="0" w:space="0" w:color="auto"/>
        <w:bottom w:val="none" w:sz="0" w:space="0" w:color="auto"/>
        <w:right w:val="none" w:sz="0" w:space="0" w:color="auto"/>
      </w:divBdr>
      <w:divsChild>
        <w:div w:id="1753163602">
          <w:marLeft w:val="360"/>
          <w:marRight w:val="0"/>
          <w:marTop w:val="200"/>
          <w:marBottom w:val="0"/>
          <w:divBdr>
            <w:top w:val="none" w:sz="0" w:space="0" w:color="auto"/>
            <w:left w:val="none" w:sz="0" w:space="0" w:color="auto"/>
            <w:bottom w:val="none" w:sz="0" w:space="0" w:color="auto"/>
            <w:right w:val="none" w:sz="0" w:space="0" w:color="auto"/>
          </w:divBdr>
        </w:div>
        <w:div w:id="592322890">
          <w:marLeft w:val="1080"/>
          <w:marRight w:val="0"/>
          <w:marTop w:val="100"/>
          <w:marBottom w:val="0"/>
          <w:divBdr>
            <w:top w:val="none" w:sz="0" w:space="0" w:color="auto"/>
            <w:left w:val="none" w:sz="0" w:space="0" w:color="auto"/>
            <w:bottom w:val="none" w:sz="0" w:space="0" w:color="auto"/>
            <w:right w:val="none" w:sz="0" w:space="0" w:color="auto"/>
          </w:divBdr>
        </w:div>
        <w:div w:id="1604218927">
          <w:marLeft w:val="1080"/>
          <w:marRight w:val="0"/>
          <w:marTop w:val="100"/>
          <w:marBottom w:val="0"/>
          <w:divBdr>
            <w:top w:val="none" w:sz="0" w:space="0" w:color="auto"/>
            <w:left w:val="none" w:sz="0" w:space="0" w:color="auto"/>
            <w:bottom w:val="none" w:sz="0" w:space="0" w:color="auto"/>
            <w:right w:val="none" w:sz="0" w:space="0" w:color="auto"/>
          </w:divBdr>
        </w:div>
        <w:div w:id="439879345">
          <w:marLeft w:val="1080"/>
          <w:marRight w:val="0"/>
          <w:marTop w:val="1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74931443">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84187305">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961231736">
          <w:marLeft w:val="360"/>
          <w:marRight w:val="0"/>
          <w:marTop w:val="2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387581634">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440078211">
          <w:marLeft w:val="360"/>
          <w:marRight w:val="0"/>
          <w:marTop w:val="200"/>
          <w:marBottom w:val="0"/>
          <w:divBdr>
            <w:top w:val="none" w:sz="0" w:space="0" w:color="auto"/>
            <w:left w:val="none" w:sz="0" w:space="0" w:color="auto"/>
            <w:bottom w:val="none" w:sz="0" w:space="0" w:color="auto"/>
            <w:right w:val="none" w:sz="0" w:space="0" w:color="auto"/>
          </w:divBdr>
        </w:div>
        <w:div w:id="22101277">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19965623">
      <w:bodyDiv w:val="1"/>
      <w:marLeft w:val="0"/>
      <w:marRight w:val="0"/>
      <w:marTop w:val="0"/>
      <w:marBottom w:val="0"/>
      <w:divBdr>
        <w:top w:val="none" w:sz="0" w:space="0" w:color="auto"/>
        <w:left w:val="none" w:sz="0" w:space="0" w:color="auto"/>
        <w:bottom w:val="none" w:sz="0" w:space="0" w:color="auto"/>
        <w:right w:val="none" w:sz="0" w:space="0" w:color="auto"/>
      </w:divBdr>
      <w:divsChild>
        <w:div w:id="1191383813">
          <w:marLeft w:val="360"/>
          <w:marRight w:val="0"/>
          <w:marTop w:val="200"/>
          <w:marBottom w:val="0"/>
          <w:divBdr>
            <w:top w:val="none" w:sz="0" w:space="0" w:color="auto"/>
            <w:left w:val="none" w:sz="0" w:space="0" w:color="auto"/>
            <w:bottom w:val="none" w:sz="0" w:space="0" w:color="auto"/>
            <w:right w:val="none" w:sz="0" w:space="0" w:color="auto"/>
          </w:divBdr>
        </w:div>
        <w:div w:id="278074954">
          <w:marLeft w:val="1080"/>
          <w:marRight w:val="0"/>
          <w:marTop w:val="100"/>
          <w:marBottom w:val="0"/>
          <w:divBdr>
            <w:top w:val="none" w:sz="0" w:space="0" w:color="auto"/>
            <w:left w:val="none" w:sz="0" w:space="0" w:color="auto"/>
            <w:bottom w:val="none" w:sz="0" w:space="0" w:color="auto"/>
            <w:right w:val="none" w:sz="0" w:space="0" w:color="auto"/>
          </w:divBdr>
        </w:div>
        <w:div w:id="865218422">
          <w:marLeft w:val="1080"/>
          <w:marRight w:val="0"/>
          <w:marTop w:val="100"/>
          <w:marBottom w:val="0"/>
          <w:divBdr>
            <w:top w:val="none" w:sz="0" w:space="0" w:color="auto"/>
            <w:left w:val="none" w:sz="0" w:space="0" w:color="auto"/>
            <w:bottom w:val="none" w:sz="0" w:space="0" w:color="auto"/>
            <w:right w:val="none" w:sz="0" w:space="0" w:color="auto"/>
          </w:divBdr>
        </w:div>
        <w:div w:id="583882159">
          <w:marLeft w:val="1080"/>
          <w:marRight w:val="0"/>
          <w:marTop w:val="1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2035303976">
          <w:marLeft w:val="360"/>
          <w:marRight w:val="0"/>
          <w:marTop w:val="2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17645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37487587">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4995">
          <w:marLeft w:val="1080"/>
          <w:marRight w:val="0"/>
          <w:marTop w:val="1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1169321945">
          <w:marLeft w:val="360"/>
          <w:marRight w:val="0"/>
          <w:marTop w:val="2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205725213">
          <w:marLeft w:val="360"/>
          <w:marRight w:val="0"/>
          <w:marTop w:val="2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1002777522">
          <w:marLeft w:val="180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292252195">
          <w:marLeft w:val="252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1780681718">
          <w:marLeft w:val="360"/>
          <w:marRight w:val="0"/>
          <w:marTop w:val="2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974683239">
          <w:marLeft w:val="1080"/>
          <w:marRight w:val="0"/>
          <w:marTop w:val="1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1036854586">
          <w:marLeft w:val="360"/>
          <w:marRight w:val="0"/>
          <w:marTop w:val="2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875656116">
          <w:marLeft w:val="180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1516824">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116293522">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59402361">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420637542">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046024760">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849171922">
          <w:marLeft w:val="180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250581270">
          <w:marLeft w:val="252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814062177">
          <w:marLeft w:val="1080"/>
          <w:marRight w:val="0"/>
          <w:marTop w:val="100"/>
          <w:marBottom w:val="0"/>
          <w:divBdr>
            <w:top w:val="none" w:sz="0" w:space="0" w:color="auto"/>
            <w:left w:val="none" w:sz="0" w:space="0" w:color="auto"/>
            <w:bottom w:val="none" w:sz="0" w:space="0" w:color="auto"/>
            <w:right w:val="none" w:sz="0" w:space="0" w:color="auto"/>
          </w:divBdr>
        </w:div>
        <w:div w:id="157832426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00724-A6B4-421E-BA43-3D682C0A0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3</Pages>
  <Words>1024</Words>
  <Characters>5243</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6255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30</cp:revision>
  <cp:lastPrinted>2017-04-28T05:57:00Z</cp:lastPrinted>
  <dcterms:created xsi:type="dcterms:W3CDTF">2021-08-03T09:44:00Z</dcterms:created>
  <dcterms:modified xsi:type="dcterms:W3CDTF">2021-08-06T08:35:00Z</dcterms:modified>
</cp:coreProperties>
</file>